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3D2" w:rsidRPr="000A36A7" w:rsidRDefault="007853D2" w:rsidP="00B52D6B">
      <w:pPr>
        <w:spacing w:line="360" w:lineRule="auto"/>
        <w:jc w:val="center"/>
        <w:outlineLvl w:val="0"/>
        <w:rPr>
          <w:rFonts w:eastAsia="华文中宋"/>
          <w:b/>
          <w:sz w:val="32"/>
          <w:szCs w:val="32"/>
        </w:rPr>
      </w:pPr>
      <w:r w:rsidRPr="00D91B00">
        <w:rPr>
          <w:rFonts w:eastAsia="华文中宋"/>
          <w:b/>
          <w:sz w:val="32"/>
          <w:szCs w:val="32"/>
        </w:rPr>
        <w:t>202</w:t>
      </w:r>
      <w:r>
        <w:rPr>
          <w:rFonts w:eastAsia="华文中宋"/>
          <w:b/>
          <w:sz w:val="32"/>
          <w:szCs w:val="32"/>
        </w:rPr>
        <w:t>1</w:t>
      </w:r>
      <w:r w:rsidRPr="00D91B00">
        <w:rPr>
          <w:rFonts w:eastAsia="华文中宋" w:hint="eastAsia"/>
          <w:b/>
          <w:sz w:val="32"/>
          <w:szCs w:val="32"/>
        </w:rPr>
        <w:t>年</w:t>
      </w:r>
      <w:r>
        <w:rPr>
          <w:rFonts w:eastAsia="华文中宋" w:hint="eastAsia"/>
          <w:b/>
          <w:sz w:val="32"/>
          <w:szCs w:val="32"/>
        </w:rPr>
        <w:t>全国</w:t>
      </w:r>
      <w:r w:rsidRPr="00D91B00">
        <w:rPr>
          <w:rFonts w:eastAsia="华文中宋" w:hint="eastAsia"/>
          <w:b/>
          <w:sz w:val="32"/>
          <w:szCs w:val="32"/>
        </w:rPr>
        <w:t>大学生电子设计竞赛</w:t>
      </w:r>
      <w:r w:rsidR="00B52D6B">
        <w:rPr>
          <w:rFonts w:eastAsia="华文中宋" w:hint="eastAsia"/>
          <w:b/>
          <w:sz w:val="32"/>
          <w:szCs w:val="32"/>
        </w:rPr>
        <w:t>参赛学校</w:t>
      </w:r>
      <w:r w:rsidRPr="000A36A7">
        <w:rPr>
          <w:rFonts w:eastAsia="华文中宋" w:hint="eastAsia"/>
          <w:b/>
          <w:sz w:val="32"/>
          <w:szCs w:val="32"/>
        </w:rPr>
        <w:t>工作守则</w:t>
      </w:r>
    </w:p>
    <w:p w:rsidR="00A660C4" w:rsidRDefault="00A660C4" w:rsidP="00B52D6B">
      <w:pPr>
        <w:pStyle w:val="a4"/>
        <w:snapToGrid w:val="0"/>
        <w:spacing w:line="360" w:lineRule="auto"/>
        <w:ind w:firstLine="480"/>
        <w:rPr>
          <w:rFonts w:hint="eastAsia"/>
          <w:sz w:val="24"/>
        </w:rPr>
      </w:pPr>
    </w:p>
    <w:p w:rsidR="007853D2" w:rsidRDefault="007853D2" w:rsidP="00B52D6B">
      <w:pPr>
        <w:pStyle w:val="a4"/>
        <w:snapToGrid w:val="0"/>
        <w:spacing w:line="360" w:lineRule="auto"/>
        <w:ind w:firstLine="480"/>
        <w:rPr>
          <w:sz w:val="24"/>
        </w:rPr>
      </w:pPr>
      <w:bookmarkStart w:id="0" w:name="_GoBack"/>
      <w:bookmarkEnd w:id="0"/>
      <w:r>
        <w:rPr>
          <w:sz w:val="24"/>
        </w:rPr>
        <w:t>2021</w:t>
      </w:r>
      <w:r>
        <w:rPr>
          <w:rFonts w:hint="eastAsia"/>
          <w:sz w:val="24"/>
        </w:rPr>
        <w:t>年全国大学生电子设计竞赛江苏赛区组委会对竞赛负责人工作制定如下工作守则，请各校严格遵照执行。</w:t>
      </w:r>
    </w:p>
    <w:p w:rsidR="00B52D6B" w:rsidRPr="00C36803" w:rsidRDefault="00B52D6B" w:rsidP="00B52D6B">
      <w:pPr>
        <w:numPr>
          <w:ilvl w:val="0"/>
          <w:numId w:val="5"/>
        </w:numPr>
        <w:tabs>
          <w:tab w:val="num" w:pos="540"/>
        </w:tabs>
        <w:snapToGrid w:val="0"/>
        <w:spacing w:line="360" w:lineRule="auto"/>
        <w:ind w:left="540" w:hanging="540"/>
        <w:rPr>
          <w:sz w:val="24"/>
        </w:rPr>
      </w:pPr>
      <w:r>
        <w:rPr>
          <w:rFonts w:hint="eastAsia"/>
          <w:sz w:val="24"/>
        </w:rPr>
        <w:t>请参赛队队数有调整的学校于网站修改数据并联系组委会，增加的队伍补寄封条及</w:t>
      </w:r>
      <w:proofErr w:type="gramStart"/>
      <w:r>
        <w:rPr>
          <w:rFonts w:hint="eastAsia"/>
          <w:sz w:val="24"/>
        </w:rPr>
        <w:t>防拆贴</w:t>
      </w:r>
      <w:proofErr w:type="gramEnd"/>
      <w:r>
        <w:rPr>
          <w:rFonts w:hint="eastAsia"/>
          <w:sz w:val="24"/>
        </w:rPr>
        <w:t>；队伍减少的学校请将多余封条和</w:t>
      </w:r>
      <w:proofErr w:type="gramStart"/>
      <w:r>
        <w:rPr>
          <w:rFonts w:hint="eastAsia"/>
          <w:sz w:val="24"/>
        </w:rPr>
        <w:t>防拆贴与</w:t>
      </w:r>
      <w:proofErr w:type="gramEnd"/>
      <w:r>
        <w:rPr>
          <w:rFonts w:hint="eastAsia"/>
          <w:sz w:val="24"/>
        </w:rPr>
        <w:t>本校设计报告一同提交，组委会将在</w:t>
      </w:r>
      <w:proofErr w:type="gramStart"/>
      <w:r>
        <w:rPr>
          <w:rFonts w:hint="eastAsia"/>
          <w:sz w:val="24"/>
        </w:rPr>
        <w:t>收作品</w:t>
      </w:r>
      <w:proofErr w:type="gramEnd"/>
      <w:r>
        <w:rPr>
          <w:rFonts w:hint="eastAsia"/>
          <w:sz w:val="24"/>
        </w:rPr>
        <w:t>时核实数量（每队2个封条、1个</w:t>
      </w:r>
      <w:proofErr w:type="gramStart"/>
      <w:r>
        <w:rPr>
          <w:rFonts w:hint="eastAsia"/>
          <w:sz w:val="24"/>
        </w:rPr>
        <w:t>防拆贴</w:t>
      </w:r>
      <w:proofErr w:type="gramEnd"/>
      <w:r>
        <w:rPr>
          <w:rFonts w:hint="eastAsia"/>
          <w:sz w:val="24"/>
        </w:rPr>
        <w:t>）。</w:t>
      </w:r>
    </w:p>
    <w:p w:rsidR="007853D2" w:rsidRDefault="007853D2" w:rsidP="00B52D6B">
      <w:pPr>
        <w:numPr>
          <w:ilvl w:val="0"/>
          <w:numId w:val="5"/>
        </w:numPr>
        <w:tabs>
          <w:tab w:val="num" w:pos="540"/>
        </w:tabs>
        <w:snapToGrid w:val="0"/>
        <w:spacing w:line="360" w:lineRule="auto"/>
        <w:ind w:left="540" w:hanging="540"/>
        <w:rPr>
          <w:sz w:val="24"/>
        </w:rPr>
      </w:pPr>
      <w:r>
        <w:rPr>
          <w:sz w:val="24"/>
        </w:rPr>
        <w:t>2021</w:t>
      </w:r>
      <w:r w:rsidRPr="00C36803">
        <w:rPr>
          <w:rFonts w:hint="eastAsia"/>
          <w:sz w:val="24"/>
        </w:rPr>
        <w:t>年</w:t>
      </w:r>
      <w:r>
        <w:rPr>
          <w:rFonts w:hint="eastAsia"/>
          <w:sz w:val="24"/>
        </w:rPr>
        <w:t>全国大学生电子设计</w:t>
      </w:r>
      <w:r w:rsidRPr="00C36803">
        <w:rPr>
          <w:rFonts w:hint="eastAsia"/>
          <w:sz w:val="24"/>
        </w:rPr>
        <w:t>竞赛</w:t>
      </w:r>
      <w:r>
        <w:rPr>
          <w:rFonts w:hint="eastAsia"/>
          <w:sz w:val="24"/>
        </w:rPr>
        <w:t>在</w:t>
      </w:r>
      <w:r w:rsidRPr="003B0989">
        <w:rPr>
          <w:b/>
          <w:sz w:val="24"/>
        </w:rPr>
        <w:t>202</w:t>
      </w:r>
      <w:r>
        <w:rPr>
          <w:b/>
          <w:sz w:val="24"/>
        </w:rPr>
        <w:t>1</w:t>
      </w:r>
      <w:r w:rsidRPr="003B0989">
        <w:rPr>
          <w:rFonts w:hint="eastAsia"/>
          <w:b/>
          <w:sz w:val="24"/>
        </w:rPr>
        <w:t>年</w:t>
      </w:r>
      <w:r w:rsidR="00B52D6B">
        <w:rPr>
          <w:rFonts w:hint="eastAsia"/>
          <w:b/>
          <w:sz w:val="24"/>
        </w:rPr>
        <w:t>11</w:t>
      </w:r>
      <w:r>
        <w:rPr>
          <w:rFonts w:hint="eastAsia"/>
          <w:b/>
          <w:sz w:val="24"/>
        </w:rPr>
        <w:t>月</w:t>
      </w:r>
      <w:r>
        <w:rPr>
          <w:b/>
          <w:sz w:val="24"/>
        </w:rPr>
        <w:t>4</w:t>
      </w:r>
      <w:r w:rsidRPr="003B0989">
        <w:rPr>
          <w:rFonts w:hint="eastAsia"/>
          <w:b/>
          <w:sz w:val="24"/>
        </w:rPr>
        <w:t>日上午</w:t>
      </w:r>
      <w:r w:rsidRPr="003B0989">
        <w:rPr>
          <w:b/>
          <w:sz w:val="24"/>
        </w:rPr>
        <w:t>8</w:t>
      </w:r>
      <w:r w:rsidRPr="003B0989">
        <w:rPr>
          <w:rFonts w:hint="eastAsia"/>
          <w:b/>
          <w:sz w:val="24"/>
        </w:rPr>
        <w:t>点至</w:t>
      </w:r>
      <w:r w:rsidR="00B52D6B">
        <w:rPr>
          <w:rFonts w:hint="eastAsia"/>
          <w:b/>
          <w:sz w:val="24"/>
        </w:rPr>
        <w:t>11</w:t>
      </w:r>
      <w:r>
        <w:rPr>
          <w:rFonts w:hint="eastAsia"/>
          <w:b/>
          <w:sz w:val="24"/>
        </w:rPr>
        <w:t>月</w:t>
      </w:r>
      <w:r>
        <w:rPr>
          <w:b/>
          <w:sz w:val="24"/>
        </w:rPr>
        <w:t>7</w:t>
      </w:r>
      <w:r w:rsidRPr="003B0989">
        <w:rPr>
          <w:rFonts w:hint="eastAsia"/>
          <w:b/>
          <w:sz w:val="24"/>
        </w:rPr>
        <w:t>日晚</w:t>
      </w:r>
      <w:r w:rsidRPr="003B0989">
        <w:rPr>
          <w:b/>
          <w:sz w:val="24"/>
        </w:rPr>
        <w:t>20</w:t>
      </w:r>
      <w:r w:rsidRPr="003B0989">
        <w:rPr>
          <w:rFonts w:hint="eastAsia"/>
          <w:b/>
          <w:sz w:val="24"/>
        </w:rPr>
        <w:t>点</w:t>
      </w:r>
      <w:r w:rsidRPr="00B62C53">
        <w:rPr>
          <w:rFonts w:hint="eastAsia"/>
          <w:sz w:val="24"/>
        </w:rPr>
        <w:t>间进行</w:t>
      </w:r>
      <w:r w:rsidRPr="00C36803">
        <w:rPr>
          <w:rFonts w:hint="eastAsia"/>
          <w:sz w:val="24"/>
        </w:rPr>
        <w:t>。竞赛开始前，</w:t>
      </w:r>
      <w:r>
        <w:rPr>
          <w:rFonts w:hint="eastAsia"/>
          <w:sz w:val="24"/>
        </w:rPr>
        <w:t>竞赛负责人</w:t>
      </w:r>
      <w:r w:rsidRPr="00C36803">
        <w:rPr>
          <w:rFonts w:hint="eastAsia"/>
          <w:sz w:val="24"/>
        </w:rPr>
        <w:t>必须在开赛当天提前半小时到竞赛场地，核对参赛队数、各队人数，及核查参赛队员的学生证无误后准予参加竞赛。</w:t>
      </w:r>
    </w:p>
    <w:p w:rsidR="00B52D6B" w:rsidRPr="005774A6" w:rsidRDefault="003F3114" w:rsidP="00B52D6B">
      <w:pPr>
        <w:numPr>
          <w:ilvl w:val="0"/>
          <w:numId w:val="5"/>
        </w:numPr>
        <w:tabs>
          <w:tab w:val="num" w:pos="540"/>
        </w:tabs>
        <w:snapToGrid w:val="0"/>
        <w:spacing w:line="360" w:lineRule="auto"/>
        <w:ind w:left="540" w:hanging="540"/>
        <w:rPr>
          <w:b/>
          <w:sz w:val="24"/>
        </w:rPr>
      </w:pPr>
      <w:r>
        <w:rPr>
          <w:rFonts w:hint="eastAsia"/>
          <w:b/>
          <w:sz w:val="24"/>
        </w:rPr>
        <w:t>11月3日上午九点，各</w:t>
      </w:r>
      <w:r w:rsidR="00B52D6B" w:rsidRPr="005774A6">
        <w:rPr>
          <w:rFonts w:hint="eastAsia"/>
          <w:b/>
          <w:sz w:val="24"/>
        </w:rPr>
        <w:t>竞赛地点开启视频监控；并于网站提交监控网址，组委会将月11月3日下午及晚上测试监控通道，确保竞赛时能顺利监控。</w:t>
      </w:r>
    </w:p>
    <w:p w:rsidR="007853D2" w:rsidRPr="00DE2CA8" w:rsidRDefault="007853D2" w:rsidP="00B52D6B">
      <w:pPr>
        <w:numPr>
          <w:ilvl w:val="0"/>
          <w:numId w:val="5"/>
        </w:numPr>
        <w:tabs>
          <w:tab w:val="num" w:pos="540"/>
        </w:tabs>
        <w:snapToGrid w:val="0"/>
        <w:spacing w:line="360" w:lineRule="auto"/>
        <w:ind w:left="540" w:hanging="540"/>
        <w:rPr>
          <w:color w:val="000000"/>
        </w:rPr>
      </w:pPr>
      <w:r w:rsidRPr="00C36803">
        <w:rPr>
          <w:rFonts w:hint="eastAsia"/>
          <w:sz w:val="24"/>
        </w:rPr>
        <w:t>指导参赛学生</w:t>
      </w:r>
      <w:r w:rsidR="00B52D6B">
        <w:rPr>
          <w:rFonts w:hint="eastAsia"/>
          <w:b/>
          <w:sz w:val="24"/>
        </w:rPr>
        <w:t>11</w:t>
      </w:r>
      <w:r>
        <w:rPr>
          <w:rFonts w:hint="eastAsia"/>
          <w:b/>
          <w:sz w:val="24"/>
        </w:rPr>
        <w:t>月</w:t>
      </w:r>
      <w:r>
        <w:rPr>
          <w:b/>
          <w:sz w:val="24"/>
        </w:rPr>
        <w:t>4</w:t>
      </w:r>
      <w:r w:rsidRPr="003B0989">
        <w:rPr>
          <w:rFonts w:hint="eastAsia"/>
          <w:b/>
          <w:sz w:val="24"/>
        </w:rPr>
        <w:t>日早晨</w:t>
      </w:r>
      <w:r w:rsidRPr="00C36803">
        <w:rPr>
          <w:rFonts w:hint="eastAsia"/>
          <w:sz w:val="24"/>
        </w:rPr>
        <w:t>开赛时从网上下载竞赛题目，竞赛题目下载网站如下</w:t>
      </w:r>
      <w:r>
        <w:rPr>
          <w:sz w:val="24"/>
        </w:rPr>
        <w:t>:</w:t>
      </w:r>
      <w:r w:rsidRPr="00B62C53">
        <w:rPr>
          <w:kern w:val="0"/>
          <w:sz w:val="24"/>
        </w:rPr>
        <w:t xml:space="preserve"> </w:t>
      </w:r>
      <w:r>
        <w:rPr>
          <w:kern w:val="0"/>
          <w:sz w:val="24"/>
        </w:rPr>
        <w:t>http://www.jsuedc.net/</w:t>
      </w:r>
    </w:p>
    <w:p w:rsidR="007853D2" w:rsidRDefault="007853D2" w:rsidP="00B52D6B">
      <w:pPr>
        <w:numPr>
          <w:ilvl w:val="0"/>
          <w:numId w:val="5"/>
        </w:numPr>
        <w:tabs>
          <w:tab w:val="num" w:pos="540"/>
        </w:tabs>
        <w:snapToGrid w:val="0"/>
        <w:spacing w:line="360" w:lineRule="auto"/>
        <w:ind w:left="540" w:hanging="540"/>
        <w:rPr>
          <w:sz w:val="24"/>
        </w:rPr>
      </w:pPr>
      <w:r w:rsidRPr="00C36803">
        <w:rPr>
          <w:rFonts w:hint="eastAsia"/>
          <w:sz w:val="24"/>
        </w:rPr>
        <w:t>指导参赛学生填写《</w:t>
      </w:r>
      <w:r>
        <w:rPr>
          <w:sz w:val="24"/>
        </w:rPr>
        <w:t>2021</w:t>
      </w:r>
      <w:r>
        <w:rPr>
          <w:rFonts w:hint="eastAsia"/>
          <w:sz w:val="24"/>
        </w:rPr>
        <w:t>年全国大学生</w:t>
      </w:r>
      <w:r w:rsidRPr="00C36803">
        <w:rPr>
          <w:rFonts w:hint="eastAsia"/>
          <w:sz w:val="24"/>
        </w:rPr>
        <w:t>电子设计竞赛登记表》，该表填写内容不得涂改，表格填写完毕后由</w:t>
      </w:r>
      <w:r>
        <w:rPr>
          <w:rFonts w:hint="eastAsia"/>
          <w:sz w:val="24"/>
        </w:rPr>
        <w:t>竞赛负责人</w:t>
      </w:r>
      <w:r w:rsidRPr="00C36803">
        <w:rPr>
          <w:rFonts w:hint="eastAsia"/>
          <w:sz w:val="24"/>
        </w:rPr>
        <w:t>收齐负责暂时保存，待竞赛结束时</w:t>
      </w:r>
      <w:r>
        <w:rPr>
          <w:rFonts w:hint="eastAsia"/>
          <w:sz w:val="24"/>
        </w:rPr>
        <w:t>签字</w:t>
      </w:r>
      <w:r w:rsidRPr="00C36803">
        <w:rPr>
          <w:rFonts w:hint="eastAsia"/>
          <w:sz w:val="24"/>
        </w:rPr>
        <w:t>。</w:t>
      </w:r>
    </w:p>
    <w:p w:rsidR="007853D2" w:rsidRPr="00C36803" w:rsidRDefault="007853D2" w:rsidP="00B52D6B">
      <w:pPr>
        <w:numPr>
          <w:ilvl w:val="0"/>
          <w:numId w:val="5"/>
        </w:numPr>
        <w:tabs>
          <w:tab w:val="num" w:pos="540"/>
        </w:tabs>
        <w:snapToGrid w:val="0"/>
        <w:spacing w:line="360" w:lineRule="auto"/>
        <w:ind w:left="540" w:hanging="540"/>
        <w:rPr>
          <w:sz w:val="24"/>
        </w:rPr>
      </w:pPr>
      <w:r>
        <w:rPr>
          <w:rFonts w:hint="eastAsia"/>
          <w:b/>
          <w:sz w:val="24"/>
        </w:rPr>
        <w:t>竞赛负责人在</w:t>
      </w:r>
      <w:r w:rsidR="00B52D6B">
        <w:rPr>
          <w:rFonts w:hint="eastAsia"/>
          <w:b/>
          <w:sz w:val="24"/>
        </w:rPr>
        <w:t>11</w:t>
      </w:r>
      <w:r>
        <w:rPr>
          <w:rFonts w:hint="eastAsia"/>
          <w:b/>
          <w:sz w:val="24"/>
        </w:rPr>
        <w:t>月</w:t>
      </w:r>
      <w:r>
        <w:rPr>
          <w:b/>
          <w:sz w:val="24"/>
        </w:rPr>
        <w:t>4</w:t>
      </w:r>
      <w:r w:rsidRPr="003B0989">
        <w:rPr>
          <w:rFonts w:hint="eastAsia"/>
          <w:b/>
          <w:sz w:val="24"/>
        </w:rPr>
        <w:t>日下午于</w:t>
      </w:r>
      <w:r w:rsidRPr="003B0989">
        <w:rPr>
          <w:b/>
          <w:sz w:val="24"/>
        </w:rPr>
        <w:t>17</w:t>
      </w:r>
      <w:r w:rsidRPr="003B0989">
        <w:rPr>
          <w:rFonts w:hint="eastAsia"/>
          <w:b/>
          <w:sz w:val="24"/>
        </w:rPr>
        <w:t>：</w:t>
      </w:r>
      <w:r w:rsidRPr="003B0989">
        <w:rPr>
          <w:b/>
          <w:sz w:val="24"/>
        </w:rPr>
        <w:t>00</w:t>
      </w:r>
      <w:r w:rsidRPr="008063AE">
        <w:rPr>
          <w:rFonts w:hint="eastAsia"/>
          <w:sz w:val="24"/>
        </w:rPr>
        <w:t>时前</w:t>
      </w:r>
      <w:r>
        <w:rPr>
          <w:rFonts w:hint="eastAsia"/>
          <w:sz w:val="24"/>
        </w:rPr>
        <w:t>在竞赛网站</w:t>
      </w:r>
      <w:hyperlink r:id="rId9" w:history="1">
        <w:r w:rsidRPr="00E8337D">
          <w:rPr>
            <w:rStyle w:val="a5"/>
            <w:sz w:val="24"/>
          </w:rPr>
          <w:t>www.jsuedc.net</w:t>
        </w:r>
      </w:hyperlink>
      <w:r>
        <w:rPr>
          <w:rFonts w:hint="eastAsia"/>
          <w:sz w:val="24"/>
        </w:rPr>
        <w:t>统一填写各个</w:t>
      </w:r>
      <w:r w:rsidRPr="00DD2F55">
        <w:rPr>
          <w:rFonts w:hint="eastAsia"/>
          <w:b/>
          <w:sz w:val="24"/>
        </w:rPr>
        <w:t>参赛队选题及参赛队编号</w:t>
      </w:r>
      <w:r>
        <w:rPr>
          <w:rFonts w:hint="eastAsia"/>
          <w:sz w:val="24"/>
        </w:rPr>
        <w:t>，统一上</w:t>
      </w:r>
      <w:proofErr w:type="gramStart"/>
      <w:r>
        <w:rPr>
          <w:rFonts w:hint="eastAsia"/>
          <w:sz w:val="24"/>
        </w:rPr>
        <w:t>传学校</w:t>
      </w:r>
      <w:proofErr w:type="gramEnd"/>
      <w:r>
        <w:rPr>
          <w:rFonts w:hint="eastAsia"/>
          <w:sz w:val="24"/>
        </w:rPr>
        <w:t>参赛学生的</w:t>
      </w:r>
      <w:r w:rsidRPr="00DD2F55">
        <w:rPr>
          <w:rFonts w:hint="eastAsia"/>
          <w:b/>
          <w:sz w:val="24"/>
        </w:rPr>
        <w:t>学籍证明扫描件</w:t>
      </w:r>
      <w:r w:rsidRPr="009663E2">
        <w:rPr>
          <w:rFonts w:hint="eastAsia"/>
          <w:sz w:val="24"/>
        </w:rPr>
        <w:t>。</w:t>
      </w:r>
    </w:p>
    <w:p w:rsidR="007853D2" w:rsidRDefault="007853D2" w:rsidP="00B52D6B">
      <w:pPr>
        <w:numPr>
          <w:ilvl w:val="0"/>
          <w:numId w:val="5"/>
        </w:numPr>
        <w:tabs>
          <w:tab w:val="num" w:pos="540"/>
        </w:tabs>
        <w:snapToGrid w:val="0"/>
        <w:spacing w:line="360" w:lineRule="auto"/>
        <w:ind w:left="540" w:hanging="540"/>
        <w:rPr>
          <w:sz w:val="24"/>
        </w:rPr>
      </w:pPr>
      <w:r w:rsidRPr="00C36803">
        <w:rPr>
          <w:rFonts w:hint="eastAsia"/>
          <w:sz w:val="24"/>
        </w:rPr>
        <w:t>竞赛于</w:t>
      </w:r>
      <w:r>
        <w:rPr>
          <w:b/>
          <w:sz w:val="24"/>
        </w:rPr>
        <w:t>2021</w:t>
      </w:r>
      <w:r w:rsidRPr="003B0989">
        <w:rPr>
          <w:rFonts w:hint="eastAsia"/>
          <w:b/>
          <w:sz w:val="24"/>
        </w:rPr>
        <w:t>年</w:t>
      </w:r>
      <w:r w:rsidR="00B52D6B">
        <w:rPr>
          <w:rFonts w:hint="eastAsia"/>
          <w:b/>
          <w:sz w:val="24"/>
        </w:rPr>
        <w:t>11</w:t>
      </w:r>
      <w:r>
        <w:rPr>
          <w:rFonts w:hint="eastAsia"/>
          <w:b/>
          <w:sz w:val="24"/>
        </w:rPr>
        <w:t>月</w:t>
      </w:r>
      <w:r>
        <w:rPr>
          <w:b/>
          <w:sz w:val="24"/>
        </w:rPr>
        <w:t>7</w:t>
      </w:r>
      <w:r w:rsidRPr="003B0989">
        <w:rPr>
          <w:rFonts w:hint="eastAsia"/>
          <w:b/>
          <w:sz w:val="24"/>
        </w:rPr>
        <w:t>日</w:t>
      </w:r>
      <w:r w:rsidRPr="003B0989">
        <w:rPr>
          <w:b/>
          <w:sz w:val="24"/>
        </w:rPr>
        <w:t>20:00</w:t>
      </w:r>
      <w:r w:rsidRPr="00C36803">
        <w:rPr>
          <w:rFonts w:hint="eastAsia"/>
          <w:sz w:val="24"/>
        </w:rPr>
        <w:t>结束，竞赛负责人收齐所有参赛队的设计报告和</w:t>
      </w:r>
      <w:r>
        <w:rPr>
          <w:rFonts w:hint="eastAsia"/>
          <w:sz w:val="24"/>
        </w:rPr>
        <w:t>参赛作品</w:t>
      </w:r>
      <w:r w:rsidRPr="00C36803">
        <w:rPr>
          <w:rFonts w:hint="eastAsia"/>
          <w:sz w:val="24"/>
        </w:rPr>
        <w:t>实物进行封存，并按规定</w:t>
      </w:r>
      <w:r>
        <w:rPr>
          <w:rFonts w:hint="eastAsia"/>
          <w:sz w:val="24"/>
        </w:rPr>
        <w:t>在</w:t>
      </w:r>
      <w:r w:rsidRPr="00C36803">
        <w:rPr>
          <w:rFonts w:hint="eastAsia"/>
          <w:sz w:val="24"/>
        </w:rPr>
        <w:t>《</w:t>
      </w:r>
      <w:r>
        <w:rPr>
          <w:sz w:val="24"/>
        </w:rPr>
        <w:t>2021</w:t>
      </w:r>
      <w:r>
        <w:rPr>
          <w:rFonts w:hint="eastAsia"/>
          <w:sz w:val="24"/>
        </w:rPr>
        <w:t>年全国</w:t>
      </w:r>
      <w:r w:rsidRPr="00C36803">
        <w:rPr>
          <w:rFonts w:hint="eastAsia"/>
          <w:sz w:val="24"/>
        </w:rPr>
        <w:t>大学生电子设计竞赛登记表》</w:t>
      </w:r>
      <w:r>
        <w:rPr>
          <w:rFonts w:hint="eastAsia"/>
          <w:sz w:val="24"/>
        </w:rPr>
        <w:t>上签字</w:t>
      </w:r>
      <w:r w:rsidRPr="00C36803">
        <w:rPr>
          <w:rFonts w:hint="eastAsia"/>
          <w:sz w:val="24"/>
        </w:rPr>
        <w:t>。</w:t>
      </w:r>
    </w:p>
    <w:p w:rsidR="007853D2" w:rsidRPr="00902C5C" w:rsidRDefault="007853D2" w:rsidP="00B52D6B">
      <w:pPr>
        <w:numPr>
          <w:ilvl w:val="0"/>
          <w:numId w:val="5"/>
        </w:numPr>
        <w:tabs>
          <w:tab w:val="num" w:pos="540"/>
        </w:tabs>
        <w:snapToGrid w:val="0"/>
        <w:spacing w:line="360" w:lineRule="auto"/>
        <w:ind w:left="540" w:hanging="540"/>
        <w:rPr>
          <w:sz w:val="24"/>
        </w:rPr>
      </w:pPr>
      <w:r>
        <w:rPr>
          <w:rFonts w:hint="eastAsia"/>
          <w:color w:val="000000"/>
          <w:sz w:val="24"/>
        </w:rPr>
        <w:t>检查每个参赛队设计报告的装订情况，设计报告中除了首页以外的其余页面中不允许出现参赛学校等信息。</w:t>
      </w:r>
    </w:p>
    <w:p w:rsidR="007853D2" w:rsidRPr="001B2D06" w:rsidRDefault="007853D2" w:rsidP="00B52D6B">
      <w:pPr>
        <w:numPr>
          <w:ilvl w:val="0"/>
          <w:numId w:val="5"/>
        </w:numPr>
        <w:tabs>
          <w:tab w:val="num" w:pos="540"/>
        </w:tabs>
        <w:snapToGrid w:val="0"/>
        <w:spacing w:line="360" w:lineRule="auto"/>
        <w:ind w:left="540" w:hanging="540"/>
        <w:rPr>
          <w:sz w:val="24"/>
        </w:rPr>
      </w:pPr>
      <w:r w:rsidRPr="009220F5">
        <w:rPr>
          <w:rFonts w:hint="eastAsia"/>
          <w:color w:val="000000"/>
          <w:sz w:val="24"/>
        </w:rPr>
        <w:t>将竞赛作品和竞赛设计报告分别封存，</w:t>
      </w:r>
      <w:r>
        <w:rPr>
          <w:rFonts w:hint="eastAsia"/>
          <w:color w:val="000000"/>
          <w:sz w:val="24"/>
        </w:rPr>
        <w:t>竞赛完成后，将组委会下发的写有队伍编号</w:t>
      </w:r>
      <w:proofErr w:type="gramStart"/>
      <w:r>
        <w:rPr>
          <w:rFonts w:hint="eastAsia"/>
          <w:color w:val="000000"/>
          <w:sz w:val="24"/>
        </w:rPr>
        <w:t>的防拆标签</w:t>
      </w:r>
      <w:proofErr w:type="gramEnd"/>
      <w:r>
        <w:rPr>
          <w:rFonts w:hint="eastAsia"/>
          <w:color w:val="000000"/>
          <w:sz w:val="24"/>
        </w:rPr>
        <w:t>贴到作品主控板上，</w:t>
      </w:r>
      <w:r w:rsidRPr="009220F5">
        <w:rPr>
          <w:rFonts w:ascii="宋体" w:hAnsi="宋体" w:cs="宋体" w:hint="eastAsia"/>
          <w:kern w:val="0"/>
          <w:sz w:val="24"/>
        </w:rPr>
        <w:t>每个参赛队的参赛作品装入一只</w:t>
      </w:r>
      <w:r w:rsidRPr="009220F5">
        <w:rPr>
          <w:rFonts w:ascii="宋体" w:hAnsi="宋体" w:cs="宋体" w:hint="eastAsia"/>
          <w:kern w:val="0"/>
          <w:sz w:val="24"/>
        </w:rPr>
        <w:lastRenderedPageBreak/>
        <w:t>包装箱（由参赛学校自行</w:t>
      </w:r>
      <w:r w:rsidRPr="00B9583B">
        <w:rPr>
          <w:rFonts w:ascii="宋体" w:hAnsi="宋体" w:cs="宋体" w:hint="eastAsia"/>
          <w:kern w:val="0"/>
          <w:sz w:val="24"/>
        </w:rPr>
        <w:t>准备），将“参赛作品信息表”粘贴在作品包装箱的</w:t>
      </w:r>
      <w:r w:rsidRPr="00B9583B">
        <w:rPr>
          <w:rFonts w:ascii="宋体" w:hAnsi="宋体" w:cs="宋体" w:hint="eastAsia"/>
          <w:b/>
          <w:kern w:val="0"/>
          <w:sz w:val="24"/>
        </w:rPr>
        <w:t>侧面</w:t>
      </w:r>
      <w:r w:rsidRPr="00B9583B">
        <w:rPr>
          <w:rFonts w:ascii="宋体" w:hAnsi="宋体" w:cs="宋体" w:hint="eastAsia"/>
          <w:kern w:val="0"/>
          <w:sz w:val="24"/>
        </w:rPr>
        <w:t>；参</w:t>
      </w:r>
      <w:r w:rsidRPr="009220F5">
        <w:rPr>
          <w:rFonts w:ascii="宋体" w:hAnsi="宋体" w:cs="宋体" w:hint="eastAsia"/>
          <w:kern w:val="0"/>
          <w:sz w:val="24"/>
        </w:rPr>
        <w:t>赛作品包装箱的上下底分别用两张竞赛组委会专用封条加封后由</w:t>
      </w:r>
      <w:r>
        <w:rPr>
          <w:rFonts w:ascii="宋体" w:hAnsi="宋体" w:cs="宋体" w:hint="eastAsia"/>
          <w:kern w:val="0"/>
          <w:sz w:val="24"/>
        </w:rPr>
        <w:t>竞赛</w:t>
      </w:r>
      <w:r w:rsidRPr="009220F5">
        <w:rPr>
          <w:rFonts w:ascii="宋体" w:hAnsi="宋体" w:cs="宋体" w:hint="eastAsia"/>
          <w:kern w:val="0"/>
          <w:sz w:val="24"/>
        </w:rPr>
        <w:t>负责人签字。</w:t>
      </w:r>
      <w:r>
        <w:rPr>
          <w:rFonts w:ascii="宋体" w:hAnsi="宋体" w:cs="宋体" w:hint="eastAsia"/>
          <w:kern w:val="0"/>
          <w:sz w:val="24"/>
        </w:rPr>
        <w:t>所有报告统一装入一只档案袋或纸箱，用组委会专用封条加封后由竞赛负责人签字。</w:t>
      </w:r>
      <w:r w:rsidRPr="009220F5">
        <w:rPr>
          <w:rFonts w:ascii="宋体" w:hAnsi="宋体" w:cs="宋体" w:hint="eastAsia"/>
          <w:kern w:val="0"/>
          <w:sz w:val="24"/>
        </w:rPr>
        <w:t>参赛作品包装箱贴封条处需拍摄数码照片，在</w:t>
      </w:r>
      <w:r w:rsidR="00B52D6B">
        <w:rPr>
          <w:rFonts w:ascii="宋体" w:hAnsi="宋体" w:cs="宋体" w:hint="eastAsia"/>
          <w:b/>
          <w:kern w:val="0"/>
          <w:sz w:val="24"/>
        </w:rPr>
        <w:t>11</w:t>
      </w:r>
      <w:r>
        <w:rPr>
          <w:rFonts w:ascii="宋体" w:hAnsi="宋体" w:cs="宋体" w:hint="eastAsia"/>
          <w:b/>
          <w:kern w:val="0"/>
          <w:sz w:val="24"/>
        </w:rPr>
        <w:t>月</w:t>
      </w:r>
      <w:r>
        <w:rPr>
          <w:rFonts w:ascii="宋体" w:hAnsi="宋体" w:cs="宋体"/>
          <w:b/>
          <w:kern w:val="0"/>
          <w:sz w:val="24"/>
        </w:rPr>
        <w:t>7</w:t>
      </w:r>
      <w:r w:rsidRPr="003B0989">
        <w:rPr>
          <w:rFonts w:ascii="宋体" w:hAnsi="宋体" w:cs="宋体" w:hint="eastAsia"/>
          <w:b/>
          <w:kern w:val="0"/>
          <w:sz w:val="24"/>
        </w:rPr>
        <w:t>日晚</w:t>
      </w:r>
      <w:r w:rsidRPr="003B0989">
        <w:rPr>
          <w:rFonts w:ascii="宋体" w:hAnsi="宋体" w:cs="宋体"/>
          <w:b/>
          <w:kern w:val="0"/>
          <w:sz w:val="24"/>
        </w:rPr>
        <w:t>22:00</w:t>
      </w:r>
      <w:r w:rsidRPr="003B0989">
        <w:rPr>
          <w:rFonts w:ascii="宋体" w:hAnsi="宋体" w:cs="宋体" w:hint="eastAsia"/>
          <w:b/>
          <w:kern w:val="0"/>
          <w:sz w:val="24"/>
        </w:rPr>
        <w:t>时</w:t>
      </w:r>
      <w:r w:rsidRPr="009220F5">
        <w:rPr>
          <w:rFonts w:ascii="宋体" w:hAnsi="宋体" w:cs="宋体" w:hint="eastAsia"/>
          <w:kern w:val="0"/>
          <w:sz w:val="24"/>
        </w:rPr>
        <w:t>前将学校所有参赛队照片打包上传到竞赛网站；每件作品两张照片文件的命名方式为：学校简称</w:t>
      </w:r>
      <w:r w:rsidRPr="009220F5">
        <w:rPr>
          <w:rFonts w:ascii="宋体" w:hAnsi="宋体" w:cs="宋体"/>
          <w:kern w:val="0"/>
          <w:sz w:val="24"/>
        </w:rPr>
        <w:t>+</w:t>
      </w:r>
      <w:r w:rsidRPr="009220F5">
        <w:rPr>
          <w:rFonts w:ascii="宋体" w:hAnsi="宋体" w:cs="宋体" w:hint="eastAsia"/>
          <w:kern w:val="0"/>
          <w:sz w:val="24"/>
        </w:rPr>
        <w:t>参赛队编号</w:t>
      </w:r>
      <w:r w:rsidRPr="009220F5">
        <w:rPr>
          <w:rFonts w:ascii="宋体" w:hAnsi="宋体" w:cs="宋体"/>
          <w:kern w:val="0"/>
          <w:sz w:val="24"/>
        </w:rPr>
        <w:t>+1</w:t>
      </w:r>
      <w:r w:rsidRPr="009220F5">
        <w:rPr>
          <w:rFonts w:ascii="宋体" w:hAnsi="宋体" w:cs="宋体" w:hint="eastAsia"/>
          <w:kern w:val="0"/>
          <w:sz w:val="24"/>
        </w:rPr>
        <w:t>和学校简称</w:t>
      </w:r>
      <w:r w:rsidRPr="009220F5">
        <w:rPr>
          <w:rFonts w:ascii="宋体" w:hAnsi="宋体" w:cs="宋体"/>
          <w:kern w:val="0"/>
          <w:sz w:val="24"/>
        </w:rPr>
        <w:t>+</w:t>
      </w:r>
      <w:r w:rsidRPr="009220F5">
        <w:rPr>
          <w:rFonts w:ascii="宋体" w:hAnsi="宋体" w:cs="宋体" w:hint="eastAsia"/>
          <w:kern w:val="0"/>
          <w:sz w:val="24"/>
        </w:rPr>
        <w:t>参赛队编号</w:t>
      </w:r>
      <w:r w:rsidRPr="009220F5">
        <w:rPr>
          <w:rFonts w:ascii="宋体" w:hAnsi="宋体" w:cs="宋体"/>
          <w:kern w:val="0"/>
          <w:sz w:val="24"/>
        </w:rPr>
        <w:t>+2</w:t>
      </w:r>
      <w:r w:rsidRPr="009220F5">
        <w:rPr>
          <w:rFonts w:ascii="宋体" w:hAnsi="宋体" w:cs="宋体" w:hint="eastAsia"/>
          <w:kern w:val="0"/>
          <w:sz w:val="24"/>
        </w:rPr>
        <w:t>。设计报告电子版也需要</w:t>
      </w:r>
      <w:r>
        <w:rPr>
          <w:rFonts w:ascii="宋体" w:hAnsi="宋体" w:cs="宋体" w:hint="eastAsia"/>
          <w:kern w:val="0"/>
          <w:sz w:val="24"/>
        </w:rPr>
        <w:t>在</w:t>
      </w:r>
      <w:r w:rsidR="00B52D6B">
        <w:rPr>
          <w:rFonts w:ascii="宋体" w:hAnsi="宋体" w:cs="宋体" w:hint="eastAsia"/>
          <w:b/>
          <w:kern w:val="0"/>
          <w:sz w:val="24"/>
        </w:rPr>
        <w:t>11</w:t>
      </w:r>
      <w:r>
        <w:rPr>
          <w:rFonts w:ascii="宋体" w:hAnsi="宋体" w:cs="宋体" w:hint="eastAsia"/>
          <w:b/>
          <w:kern w:val="0"/>
          <w:sz w:val="24"/>
        </w:rPr>
        <w:t>月</w:t>
      </w:r>
      <w:r>
        <w:rPr>
          <w:rFonts w:ascii="宋体" w:hAnsi="宋体" w:cs="宋体"/>
          <w:b/>
          <w:kern w:val="0"/>
          <w:sz w:val="24"/>
        </w:rPr>
        <w:t>7</w:t>
      </w:r>
      <w:r w:rsidRPr="00666753">
        <w:rPr>
          <w:rFonts w:ascii="宋体" w:hAnsi="宋体" w:cs="宋体" w:hint="eastAsia"/>
          <w:b/>
          <w:kern w:val="0"/>
          <w:sz w:val="24"/>
        </w:rPr>
        <w:t>日晚</w:t>
      </w:r>
      <w:r w:rsidRPr="00666753">
        <w:rPr>
          <w:rFonts w:ascii="宋体" w:hAnsi="宋体" w:cs="宋体"/>
          <w:b/>
          <w:kern w:val="0"/>
          <w:sz w:val="24"/>
        </w:rPr>
        <w:t>22:00</w:t>
      </w:r>
      <w:r>
        <w:rPr>
          <w:rFonts w:ascii="宋体" w:hAnsi="宋体" w:cs="宋体" w:hint="eastAsia"/>
          <w:kern w:val="0"/>
          <w:sz w:val="24"/>
        </w:rPr>
        <w:t>时前</w:t>
      </w:r>
      <w:r w:rsidRPr="009220F5">
        <w:rPr>
          <w:rFonts w:ascii="宋体" w:hAnsi="宋体" w:cs="宋体" w:hint="eastAsia"/>
          <w:kern w:val="0"/>
          <w:sz w:val="24"/>
        </w:rPr>
        <w:t>打包后在竞赛网站上传。</w:t>
      </w:r>
    </w:p>
    <w:p w:rsidR="007853D2" w:rsidRPr="002508D3" w:rsidRDefault="007853D2" w:rsidP="00B52D6B">
      <w:pPr>
        <w:numPr>
          <w:ilvl w:val="0"/>
          <w:numId w:val="5"/>
        </w:numPr>
        <w:tabs>
          <w:tab w:val="num" w:pos="540"/>
        </w:tabs>
        <w:snapToGrid w:val="0"/>
        <w:spacing w:line="360" w:lineRule="auto"/>
        <w:ind w:left="540" w:hanging="540"/>
        <w:rPr>
          <w:sz w:val="24"/>
        </w:rPr>
      </w:pPr>
      <w:r>
        <w:rPr>
          <w:rFonts w:ascii="宋体" w:hAnsi="宋体" w:cs="宋体" w:hint="eastAsia"/>
          <w:kern w:val="0"/>
          <w:sz w:val="24"/>
        </w:rPr>
        <w:t>将所有参赛队的</w:t>
      </w:r>
      <w:r>
        <w:rPr>
          <w:rFonts w:ascii="宋体" w:hAnsi="宋体" w:hint="eastAsia"/>
          <w:sz w:val="24"/>
        </w:rPr>
        <w:t>《</w:t>
      </w:r>
      <w:r>
        <w:rPr>
          <w:rFonts w:ascii="宋体" w:hAnsi="宋体"/>
          <w:sz w:val="24"/>
        </w:rPr>
        <w:t>2021</w:t>
      </w:r>
      <w:r>
        <w:rPr>
          <w:rFonts w:ascii="宋体" w:hAnsi="宋体" w:hint="eastAsia"/>
          <w:sz w:val="24"/>
        </w:rPr>
        <w:t>年全国大学生电子设计竞赛登记表》、所有参赛学生在籍证明（可将所</w:t>
      </w:r>
      <w:r w:rsidRPr="000A36A7">
        <w:rPr>
          <w:rFonts w:ascii="宋体" w:hAnsi="宋体" w:cs="宋体" w:hint="eastAsia"/>
          <w:kern w:val="0"/>
          <w:sz w:val="24"/>
        </w:rPr>
        <w:t>有参赛学生的证明列在一张表上，教务部门负责人签字、</w:t>
      </w:r>
      <w:r w:rsidRPr="002508D3">
        <w:rPr>
          <w:rFonts w:hint="eastAsia"/>
          <w:sz w:val="24"/>
        </w:rPr>
        <w:t>盖章）一起封装在一个密封袋中。</w:t>
      </w:r>
      <w:r w:rsidR="002508D3" w:rsidRPr="002508D3">
        <w:rPr>
          <w:rFonts w:hint="eastAsia"/>
          <w:sz w:val="24"/>
        </w:rPr>
        <w:t>11月8日提交作品时同时提交。</w:t>
      </w:r>
    </w:p>
    <w:p w:rsidR="002508D3" w:rsidRDefault="002508D3" w:rsidP="00B52D6B">
      <w:pPr>
        <w:numPr>
          <w:ilvl w:val="0"/>
          <w:numId w:val="5"/>
        </w:numPr>
        <w:tabs>
          <w:tab w:val="num" w:pos="540"/>
        </w:tabs>
        <w:snapToGrid w:val="0"/>
        <w:spacing w:line="360" w:lineRule="auto"/>
        <w:ind w:left="540" w:hanging="540"/>
        <w:rPr>
          <w:sz w:val="24"/>
        </w:rPr>
      </w:pPr>
      <w:r w:rsidRPr="002508D3">
        <w:rPr>
          <w:rFonts w:hint="eastAsia"/>
          <w:sz w:val="24"/>
        </w:rPr>
        <w:t>11月8日于南京市浦口区集成电路培训基地3号楼二楼</w:t>
      </w:r>
      <w:r w:rsidR="00482633">
        <w:rPr>
          <w:rFonts w:hint="eastAsia"/>
          <w:sz w:val="24"/>
        </w:rPr>
        <w:t>216、217、219</w:t>
      </w:r>
      <w:r w:rsidRPr="002508D3">
        <w:rPr>
          <w:rFonts w:hint="eastAsia"/>
          <w:sz w:val="24"/>
        </w:rPr>
        <w:t>提交作品及设计报告。</w:t>
      </w:r>
    </w:p>
    <w:p w:rsidR="00482633" w:rsidRPr="00C36803" w:rsidRDefault="00482633" w:rsidP="00B52D6B">
      <w:pPr>
        <w:numPr>
          <w:ilvl w:val="0"/>
          <w:numId w:val="5"/>
        </w:numPr>
        <w:tabs>
          <w:tab w:val="num" w:pos="540"/>
        </w:tabs>
        <w:snapToGrid w:val="0"/>
        <w:spacing w:line="360" w:lineRule="auto"/>
        <w:ind w:left="540" w:hanging="540"/>
        <w:rPr>
          <w:sz w:val="24"/>
        </w:rPr>
      </w:pPr>
      <w:r>
        <w:rPr>
          <w:rFonts w:hint="eastAsia"/>
          <w:sz w:val="24"/>
        </w:rPr>
        <w:t>初定江苏赛区评审测试时间为11月11日至11月14日。</w:t>
      </w:r>
    </w:p>
    <w:p w:rsidR="002508D3" w:rsidRPr="002508D3" w:rsidRDefault="002508D3" w:rsidP="002508D3">
      <w:pPr>
        <w:numPr>
          <w:ilvl w:val="0"/>
          <w:numId w:val="5"/>
        </w:numPr>
        <w:tabs>
          <w:tab w:val="num" w:pos="540"/>
        </w:tabs>
        <w:snapToGrid w:val="0"/>
        <w:spacing w:line="360" w:lineRule="auto"/>
        <w:ind w:left="540" w:hanging="540"/>
        <w:rPr>
          <w:rFonts w:ascii="宋体" w:hAnsi="宋体" w:cs="宋体"/>
          <w:kern w:val="0"/>
          <w:sz w:val="24"/>
        </w:rPr>
      </w:pPr>
      <w:r w:rsidRPr="002508D3">
        <w:rPr>
          <w:rFonts w:ascii="宋体" w:hAnsi="宋体" w:cs="宋体" w:hint="eastAsia"/>
          <w:kern w:val="0"/>
          <w:sz w:val="24"/>
        </w:rPr>
        <w:t>各个学校以学校为单位于测试当天在报到时提交所有入场人员</w:t>
      </w:r>
      <w:r w:rsidRPr="002508D3">
        <w:rPr>
          <w:rFonts w:ascii="宋体" w:hAnsi="宋体" w:cs="宋体"/>
          <w:kern w:val="0"/>
          <w:sz w:val="24"/>
        </w:rPr>
        <w:t>14</w:t>
      </w:r>
      <w:r w:rsidRPr="002508D3">
        <w:rPr>
          <w:rFonts w:ascii="宋体" w:hAnsi="宋体" w:cs="宋体"/>
          <w:kern w:val="0"/>
          <w:sz w:val="24"/>
        </w:rPr>
        <w:t>天内（包含进校前一天）行程卡（由参赛学校统一收集并打印）、参赛人员健康状况排查承诺书（盖学校章）</w:t>
      </w:r>
      <w:r w:rsidRPr="002508D3">
        <w:rPr>
          <w:rFonts w:ascii="宋体" w:hAnsi="宋体" w:cs="宋体" w:hint="eastAsia"/>
          <w:kern w:val="0"/>
          <w:sz w:val="24"/>
        </w:rPr>
        <w:t>。对有下列情形之一者不予入场</w:t>
      </w:r>
      <w:r>
        <w:rPr>
          <w:rFonts w:ascii="宋体" w:hAnsi="宋体" w:cs="宋体" w:hint="eastAsia"/>
          <w:kern w:val="0"/>
          <w:sz w:val="24"/>
        </w:rPr>
        <w:t>：</w:t>
      </w:r>
    </w:p>
    <w:p w:rsidR="002508D3" w:rsidRPr="002508D3" w:rsidRDefault="002508D3" w:rsidP="002508D3">
      <w:pPr>
        <w:snapToGrid w:val="0"/>
        <w:spacing w:line="360" w:lineRule="auto"/>
        <w:ind w:left="540"/>
        <w:rPr>
          <w:rFonts w:ascii="宋体" w:hAnsi="宋体" w:cs="宋体"/>
          <w:kern w:val="0"/>
          <w:sz w:val="24"/>
        </w:rPr>
      </w:pPr>
      <w:r w:rsidRPr="002508D3">
        <w:rPr>
          <w:rFonts w:ascii="宋体" w:hAnsi="宋体" w:cs="宋体" w:hint="eastAsia"/>
          <w:kern w:val="0"/>
          <w:sz w:val="24"/>
        </w:rPr>
        <w:t>（</w:t>
      </w:r>
      <w:r w:rsidRPr="002508D3">
        <w:rPr>
          <w:rFonts w:ascii="宋体" w:hAnsi="宋体" w:cs="宋体"/>
          <w:kern w:val="0"/>
          <w:sz w:val="24"/>
        </w:rPr>
        <w:t>1</w:t>
      </w:r>
      <w:r w:rsidRPr="002508D3">
        <w:rPr>
          <w:rFonts w:ascii="宋体" w:hAnsi="宋体" w:cs="宋体"/>
          <w:kern w:val="0"/>
          <w:sz w:val="24"/>
        </w:rPr>
        <w:t>）诊断为新冠肺炎病例或疑似病例或无症状感染者的师生员工，一律暂不入</w:t>
      </w:r>
      <w:r w:rsidRPr="002508D3">
        <w:rPr>
          <w:rFonts w:ascii="宋体" w:hAnsi="宋体" w:cs="宋体" w:hint="eastAsia"/>
          <w:kern w:val="0"/>
          <w:sz w:val="24"/>
        </w:rPr>
        <w:t>场</w:t>
      </w:r>
      <w:r w:rsidRPr="002508D3">
        <w:rPr>
          <w:rFonts w:ascii="宋体" w:hAnsi="宋体" w:cs="宋体"/>
          <w:kern w:val="0"/>
          <w:sz w:val="24"/>
        </w:rPr>
        <w:t>。</w:t>
      </w:r>
    </w:p>
    <w:p w:rsidR="002508D3" w:rsidRPr="002508D3" w:rsidRDefault="002508D3" w:rsidP="002508D3">
      <w:pPr>
        <w:snapToGrid w:val="0"/>
        <w:spacing w:line="360" w:lineRule="auto"/>
        <w:ind w:left="540"/>
        <w:rPr>
          <w:rFonts w:ascii="宋体" w:hAnsi="宋体" w:cs="宋体"/>
          <w:kern w:val="0"/>
          <w:sz w:val="24"/>
        </w:rPr>
      </w:pPr>
      <w:r w:rsidRPr="002508D3">
        <w:rPr>
          <w:rFonts w:ascii="宋体" w:hAnsi="宋体" w:cs="宋体" w:hint="eastAsia"/>
          <w:kern w:val="0"/>
          <w:sz w:val="24"/>
        </w:rPr>
        <w:t>（</w:t>
      </w:r>
      <w:r w:rsidRPr="002508D3">
        <w:rPr>
          <w:rFonts w:ascii="宋体" w:hAnsi="宋体" w:cs="宋体"/>
          <w:kern w:val="0"/>
          <w:sz w:val="24"/>
        </w:rPr>
        <w:t>2</w:t>
      </w:r>
      <w:r w:rsidRPr="002508D3">
        <w:rPr>
          <w:rFonts w:ascii="宋体" w:hAnsi="宋体" w:cs="宋体"/>
          <w:kern w:val="0"/>
          <w:sz w:val="24"/>
        </w:rPr>
        <w:t>）</w:t>
      </w:r>
      <w:r w:rsidRPr="002508D3">
        <w:rPr>
          <w:rFonts w:ascii="宋体" w:hAnsi="宋体" w:cs="宋体"/>
          <w:kern w:val="0"/>
          <w:sz w:val="24"/>
        </w:rPr>
        <w:t>28</w:t>
      </w:r>
      <w:r w:rsidRPr="002508D3">
        <w:rPr>
          <w:rFonts w:ascii="宋体" w:hAnsi="宋体" w:cs="宋体"/>
          <w:kern w:val="0"/>
          <w:sz w:val="24"/>
        </w:rPr>
        <w:t>天内有境外旅居史的师生，暂不</w:t>
      </w:r>
      <w:r w:rsidRPr="002508D3">
        <w:rPr>
          <w:rFonts w:ascii="宋体" w:hAnsi="宋体" w:cs="宋体" w:hint="eastAsia"/>
          <w:kern w:val="0"/>
          <w:sz w:val="24"/>
        </w:rPr>
        <w:t>入场</w:t>
      </w:r>
      <w:r w:rsidRPr="002508D3">
        <w:rPr>
          <w:rFonts w:ascii="宋体" w:hAnsi="宋体" w:cs="宋体"/>
          <w:kern w:val="0"/>
          <w:sz w:val="24"/>
        </w:rPr>
        <w:t>。</w:t>
      </w:r>
    </w:p>
    <w:p w:rsidR="002508D3" w:rsidRDefault="002508D3" w:rsidP="002508D3">
      <w:pPr>
        <w:snapToGrid w:val="0"/>
        <w:spacing w:line="360" w:lineRule="auto"/>
        <w:ind w:left="540"/>
        <w:rPr>
          <w:rFonts w:ascii="宋体" w:hAnsi="宋体" w:cs="宋体"/>
          <w:kern w:val="0"/>
          <w:sz w:val="24"/>
        </w:rPr>
      </w:pPr>
      <w:r w:rsidRPr="002508D3">
        <w:rPr>
          <w:rFonts w:ascii="宋体" w:hAnsi="宋体" w:cs="宋体" w:hint="eastAsia"/>
          <w:kern w:val="0"/>
          <w:sz w:val="24"/>
        </w:rPr>
        <w:t>（</w:t>
      </w:r>
      <w:r w:rsidRPr="002508D3">
        <w:rPr>
          <w:rFonts w:ascii="宋体" w:hAnsi="宋体" w:cs="宋体"/>
          <w:kern w:val="0"/>
          <w:sz w:val="24"/>
        </w:rPr>
        <w:t>3</w:t>
      </w:r>
      <w:r w:rsidRPr="002508D3">
        <w:rPr>
          <w:rFonts w:ascii="宋体" w:hAnsi="宋体" w:cs="宋体"/>
          <w:kern w:val="0"/>
          <w:sz w:val="24"/>
        </w:rPr>
        <w:t>）</w:t>
      </w:r>
      <w:r w:rsidRPr="002508D3">
        <w:rPr>
          <w:rFonts w:ascii="宋体" w:hAnsi="宋体" w:cs="宋体" w:hint="eastAsia"/>
          <w:kern w:val="0"/>
          <w:sz w:val="24"/>
        </w:rPr>
        <w:t>14</w:t>
      </w:r>
      <w:r w:rsidRPr="002508D3">
        <w:rPr>
          <w:rFonts w:ascii="宋体" w:hAnsi="宋体" w:cs="宋体" w:hint="eastAsia"/>
          <w:kern w:val="0"/>
          <w:sz w:val="24"/>
        </w:rPr>
        <w:t>天内有中高风险旅居史的师生，暂不入场。</w:t>
      </w:r>
    </w:p>
    <w:p w:rsidR="00934AEE" w:rsidRDefault="00934AEE" w:rsidP="002508D3">
      <w:pPr>
        <w:snapToGrid w:val="0"/>
        <w:spacing w:line="360" w:lineRule="auto"/>
        <w:ind w:left="540"/>
        <w:rPr>
          <w:rFonts w:ascii="宋体" w:hAnsi="宋体" w:cs="宋体"/>
          <w:kern w:val="0"/>
          <w:sz w:val="24"/>
        </w:rPr>
      </w:pPr>
    </w:p>
    <w:p w:rsidR="00934AEE" w:rsidRDefault="00934AEE" w:rsidP="002508D3">
      <w:pPr>
        <w:snapToGrid w:val="0"/>
        <w:spacing w:line="360" w:lineRule="auto"/>
        <w:ind w:left="540"/>
        <w:rPr>
          <w:rFonts w:ascii="宋体" w:hAnsi="宋体" w:cs="宋体"/>
          <w:kern w:val="0"/>
          <w:sz w:val="24"/>
        </w:rPr>
      </w:pPr>
    </w:p>
    <w:p w:rsidR="00934AEE" w:rsidRDefault="00934AEE" w:rsidP="00934AEE">
      <w:pPr>
        <w:spacing w:line="380" w:lineRule="exact"/>
        <w:jc w:val="center"/>
        <w:rPr>
          <w:rFonts w:eastAsia="楷体_GB2312"/>
          <w:sz w:val="30"/>
          <w:szCs w:val="30"/>
        </w:rPr>
      </w:pPr>
    </w:p>
    <w:p w:rsidR="00934AEE" w:rsidRDefault="00934AEE" w:rsidP="00934AEE">
      <w:pPr>
        <w:spacing w:line="380" w:lineRule="exact"/>
        <w:jc w:val="center"/>
        <w:rPr>
          <w:rFonts w:eastAsia="楷体_GB2312"/>
          <w:sz w:val="30"/>
          <w:szCs w:val="30"/>
        </w:rPr>
      </w:pPr>
    </w:p>
    <w:p w:rsidR="00934AEE" w:rsidRDefault="00934AEE" w:rsidP="00934AEE">
      <w:pPr>
        <w:spacing w:line="380" w:lineRule="exact"/>
        <w:jc w:val="center"/>
        <w:rPr>
          <w:rFonts w:eastAsia="楷体_GB2312"/>
          <w:sz w:val="30"/>
          <w:szCs w:val="30"/>
        </w:rPr>
      </w:pPr>
    </w:p>
    <w:p w:rsidR="00934AEE" w:rsidRPr="0090770C" w:rsidRDefault="00934AEE" w:rsidP="000464BD">
      <w:pPr>
        <w:spacing w:line="380" w:lineRule="exact"/>
        <w:jc w:val="right"/>
        <w:rPr>
          <w:rFonts w:eastAsia="楷体_GB2312"/>
          <w:sz w:val="30"/>
          <w:szCs w:val="30"/>
        </w:rPr>
      </w:pPr>
      <w:r>
        <w:rPr>
          <w:rFonts w:eastAsia="楷体_GB2312" w:hint="eastAsia"/>
          <w:sz w:val="30"/>
          <w:szCs w:val="30"/>
        </w:rPr>
        <w:t>全国</w:t>
      </w:r>
      <w:r w:rsidRPr="0090770C">
        <w:rPr>
          <w:rFonts w:eastAsia="楷体_GB2312" w:hint="eastAsia"/>
          <w:sz w:val="30"/>
          <w:szCs w:val="30"/>
        </w:rPr>
        <w:t>大学生电子设计竞赛</w:t>
      </w:r>
      <w:r>
        <w:rPr>
          <w:rFonts w:eastAsia="楷体_GB2312" w:hint="eastAsia"/>
          <w:sz w:val="30"/>
          <w:szCs w:val="30"/>
        </w:rPr>
        <w:t>江苏赛区</w:t>
      </w:r>
      <w:r w:rsidRPr="0090770C">
        <w:rPr>
          <w:rFonts w:eastAsia="楷体_GB2312" w:hint="eastAsia"/>
          <w:sz w:val="30"/>
          <w:szCs w:val="30"/>
        </w:rPr>
        <w:t>组委会</w:t>
      </w:r>
    </w:p>
    <w:p w:rsidR="00934AEE" w:rsidRPr="002508D3" w:rsidRDefault="00934AEE" w:rsidP="000464BD">
      <w:pPr>
        <w:wordWrap w:val="0"/>
        <w:spacing w:line="380" w:lineRule="exact"/>
        <w:jc w:val="right"/>
        <w:rPr>
          <w:rFonts w:ascii="宋体" w:hAnsi="宋体" w:cs="宋体"/>
          <w:kern w:val="0"/>
          <w:sz w:val="24"/>
        </w:rPr>
      </w:pPr>
      <w:r w:rsidRPr="0090770C">
        <w:rPr>
          <w:rFonts w:eastAsia="楷体_GB2312" w:hint="eastAsia"/>
          <w:sz w:val="30"/>
          <w:szCs w:val="30"/>
        </w:rPr>
        <w:t>二</w:t>
      </w:r>
      <w:r>
        <w:rPr>
          <w:rFonts w:eastAsia="楷体_GB2312" w:hint="eastAsia"/>
          <w:sz w:val="30"/>
          <w:szCs w:val="30"/>
        </w:rPr>
        <w:t>〇</w:t>
      </w:r>
      <w:r w:rsidRPr="0090770C">
        <w:rPr>
          <w:rFonts w:eastAsia="楷体_GB2312" w:hint="eastAsia"/>
          <w:sz w:val="30"/>
          <w:szCs w:val="30"/>
        </w:rPr>
        <w:t>二</w:t>
      </w:r>
      <w:r>
        <w:rPr>
          <w:rFonts w:eastAsia="楷体_GB2312" w:hint="eastAsia"/>
          <w:sz w:val="30"/>
          <w:szCs w:val="30"/>
        </w:rPr>
        <w:t>一</w:t>
      </w:r>
      <w:r w:rsidRPr="0090770C">
        <w:rPr>
          <w:rFonts w:eastAsia="楷体_GB2312" w:hint="eastAsia"/>
          <w:sz w:val="30"/>
          <w:szCs w:val="30"/>
        </w:rPr>
        <w:t>年</w:t>
      </w:r>
      <w:r>
        <w:rPr>
          <w:rFonts w:eastAsia="楷体_GB2312" w:hint="eastAsia"/>
          <w:sz w:val="30"/>
          <w:szCs w:val="30"/>
        </w:rPr>
        <w:t>十</w:t>
      </w:r>
      <w:r w:rsidRPr="0090770C">
        <w:rPr>
          <w:rFonts w:eastAsia="楷体_GB2312" w:hint="eastAsia"/>
          <w:sz w:val="30"/>
          <w:szCs w:val="30"/>
        </w:rPr>
        <w:t>月</w:t>
      </w:r>
      <w:r w:rsidR="000464BD">
        <w:rPr>
          <w:rFonts w:eastAsia="楷体_GB2312" w:hint="eastAsia"/>
          <w:sz w:val="30"/>
          <w:szCs w:val="30"/>
        </w:rPr>
        <w:t xml:space="preserve">        </w:t>
      </w:r>
    </w:p>
    <w:p w:rsidR="002508D3" w:rsidRDefault="002508D3">
      <w:pPr>
        <w:widowControl/>
        <w:jc w:val="left"/>
        <w:rPr>
          <w:rFonts w:eastAsia="华文中宋"/>
          <w:b/>
          <w:sz w:val="44"/>
          <w:szCs w:val="44"/>
        </w:rPr>
      </w:pPr>
      <w:r>
        <w:rPr>
          <w:rFonts w:eastAsia="华文中宋"/>
          <w:b/>
          <w:sz w:val="44"/>
          <w:szCs w:val="44"/>
        </w:rPr>
        <w:br w:type="page"/>
      </w:r>
    </w:p>
    <w:p w:rsidR="002508D3" w:rsidRDefault="002508D3" w:rsidP="002508D3">
      <w:pPr>
        <w:spacing w:line="700" w:lineRule="exact"/>
        <w:jc w:val="center"/>
        <w:rPr>
          <w:rFonts w:eastAsia="华文中宋"/>
          <w:b/>
          <w:sz w:val="44"/>
          <w:szCs w:val="44"/>
        </w:rPr>
      </w:pPr>
      <w:r>
        <w:rPr>
          <w:rFonts w:eastAsia="华文中宋" w:hint="eastAsia"/>
          <w:b/>
          <w:sz w:val="44"/>
          <w:szCs w:val="44"/>
        </w:rPr>
        <w:lastRenderedPageBreak/>
        <w:t>参赛人员健康状况排查承诺书</w:t>
      </w:r>
    </w:p>
    <w:p w:rsidR="002508D3" w:rsidRDefault="002508D3" w:rsidP="002508D3">
      <w:pPr>
        <w:spacing w:line="440" w:lineRule="exact"/>
        <w:jc w:val="center"/>
        <w:rPr>
          <w:b/>
          <w:bCs/>
          <w:sz w:val="40"/>
          <w:szCs w:val="40"/>
        </w:r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5755"/>
        <w:gridCol w:w="1155"/>
        <w:gridCol w:w="1177"/>
      </w:tblGrid>
      <w:tr w:rsidR="002508D3" w:rsidTr="00BF2898">
        <w:trPr>
          <w:trHeight w:val="869"/>
          <w:jc w:val="center"/>
        </w:trPr>
        <w:tc>
          <w:tcPr>
            <w:tcW w:w="1550" w:type="dxa"/>
            <w:tcBorders>
              <w:top w:val="single" w:sz="4" w:space="0" w:color="auto"/>
              <w:left w:val="single" w:sz="4" w:space="0" w:color="auto"/>
              <w:bottom w:val="single" w:sz="4" w:space="0" w:color="auto"/>
              <w:right w:val="single" w:sz="4" w:space="0" w:color="auto"/>
            </w:tcBorders>
            <w:vAlign w:val="center"/>
          </w:tcPr>
          <w:p w:rsidR="002508D3" w:rsidRDefault="002508D3" w:rsidP="00BF2898">
            <w:pPr>
              <w:spacing w:line="380" w:lineRule="exact"/>
              <w:jc w:val="center"/>
              <w:rPr>
                <w:rFonts w:eastAsia="宋体"/>
                <w:sz w:val="28"/>
                <w:szCs w:val="28"/>
              </w:rPr>
            </w:pPr>
            <w:r>
              <w:rPr>
                <w:rFonts w:eastAsia="宋体" w:hint="eastAsia"/>
                <w:sz w:val="28"/>
                <w:szCs w:val="28"/>
              </w:rPr>
              <w:t>学校名称</w:t>
            </w:r>
          </w:p>
        </w:tc>
        <w:tc>
          <w:tcPr>
            <w:tcW w:w="8087" w:type="dxa"/>
            <w:gridSpan w:val="3"/>
            <w:tcBorders>
              <w:top w:val="single" w:sz="4" w:space="0" w:color="auto"/>
              <w:left w:val="single" w:sz="4" w:space="0" w:color="auto"/>
              <w:bottom w:val="single" w:sz="4" w:space="0" w:color="auto"/>
              <w:right w:val="single" w:sz="4" w:space="0" w:color="auto"/>
            </w:tcBorders>
            <w:vAlign w:val="center"/>
          </w:tcPr>
          <w:p w:rsidR="002508D3" w:rsidRDefault="002508D3" w:rsidP="00BF2898">
            <w:pPr>
              <w:spacing w:line="380" w:lineRule="exact"/>
              <w:jc w:val="center"/>
              <w:rPr>
                <w:sz w:val="24"/>
              </w:rPr>
            </w:pPr>
          </w:p>
        </w:tc>
      </w:tr>
      <w:tr w:rsidR="002508D3" w:rsidTr="00BF2898">
        <w:trPr>
          <w:trHeight w:val="869"/>
          <w:jc w:val="center"/>
        </w:trPr>
        <w:tc>
          <w:tcPr>
            <w:tcW w:w="1550" w:type="dxa"/>
            <w:vMerge w:val="restart"/>
            <w:tcBorders>
              <w:top w:val="single" w:sz="4" w:space="0" w:color="auto"/>
              <w:left w:val="single" w:sz="4" w:space="0" w:color="auto"/>
              <w:bottom w:val="single" w:sz="4" w:space="0" w:color="auto"/>
              <w:right w:val="single" w:sz="4" w:space="0" w:color="auto"/>
            </w:tcBorders>
            <w:vAlign w:val="center"/>
          </w:tcPr>
          <w:p w:rsidR="002508D3" w:rsidRDefault="002508D3" w:rsidP="00BF2898">
            <w:pPr>
              <w:spacing w:line="380" w:lineRule="exact"/>
              <w:jc w:val="center"/>
              <w:rPr>
                <w:color w:val="000000"/>
                <w:kern w:val="0"/>
                <w:sz w:val="28"/>
                <w:szCs w:val="28"/>
              </w:rPr>
            </w:pPr>
            <w:r>
              <w:rPr>
                <w:rFonts w:hint="eastAsia"/>
                <w:color w:val="000000"/>
                <w:kern w:val="0"/>
                <w:sz w:val="28"/>
                <w:szCs w:val="28"/>
              </w:rPr>
              <w:t>健</w:t>
            </w:r>
          </w:p>
          <w:p w:rsidR="002508D3" w:rsidRDefault="002508D3" w:rsidP="00BF2898">
            <w:pPr>
              <w:spacing w:line="380" w:lineRule="exact"/>
              <w:jc w:val="center"/>
              <w:rPr>
                <w:color w:val="000000"/>
                <w:kern w:val="0"/>
                <w:sz w:val="28"/>
                <w:szCs w:val="28"/>
              </w:rPr>
            </w:pPr>
            <w:r>
              <w:rPr>
                <w:rFonts w:hint="eastAsia"/>
                <w:color w:val="000000"/>
                <w:kern w:val="0"/>
                <w:sz w:val="28"/>
                <w:szCs w:val="28"/>
              </w:rPr>
              <w:t>康</w:t>
            </w:r>
          </w:p>
          <w:p w:rsidR="002508D3" w:rsidRDefault="002508D3" w:rsidP="00BF2898">
            <w:pPr>
              <w:spacing w:line="380" w:lineRule="exact"/>
              <w:jc w:val="center"/>
              <w:rPr>
                <w:color w:val="000000"/>
                <w:kern w:val="0"/>
                <w:sz w:val="28"/>
                <w:szCs w:val="28"/>
              </w:rPr>
            </w:pPr>
            <w:r>
              <w:rPr>
                <w:rFonts w:hint="eastAsia"/>
                <w:color w:val="000000"/>
                <w:kern w:val="0"/>
                <w:sz w:val="28"/>
                <w:szCs w:val="28"/>
              </w:rPr>
              <w:t>状</w:t>
            </w:r>
          </w:p>
          <w:p w:rsidR="002508D3" w:rsidRDefault="002508D3" w:rsidP="00BF2898">
            <w:pPr>
              <w:spacing w:line="380" w:lineRule="exact"/>
              <w:jc w:val="center"/>
              <w:rPr>
                <w:color w:val="000000"/>
                <w:kern w:val="0"/>
                <w:sz w:val="28"/>
                <w:szCs w:val="28"/>
              </w:rPr>
            </w:pPr>
            <w:proofErr w:type="gramStart"/>
            <w:r>
              <w:rPr>
                <w:rFonts w:hint="eastAsia"/>
                <w:color w:val="000000"/>
                <w:kern w:val="0"/>
                <w:sz w:val="28"/>
                <w:szCs w:val="28"/>
              </w:rPr>
              <w:t>况</w:t>
            </w:r>
            <w:proofErr w:type="gramEnd"/>
          </w:p>
          <w:p w:rsidR="002508D3" w:rsidRDefault="002508D3" w:rsidP="00BF2898">
            <w:pPr>
              <w:spacing w:line="380" w:lineRule="exact"/>
              <w:jc w:val="center"/>
              <w:rPr>
                <w:color w:val="000000"/>
                <w:kern w:val="0"/>
                <w:sz w:val="28"/>
                <w:szCs w:val="28"/>
              </w:rPr>
            </w:pPr>
            <w:r>
              <w:rPr>
                <w:rFonts w:hint="eastAsia"/>
                <w:color w:val="000000"/>
                <w:kern w:val="0"/>
                <w:sz w:val="28"/>
                <w:szCs w:val="28"/>
              </w:rPr>
              <w:t>信</w:t>
            </w:r>
          </w:p>
          <w:p w:rsidR="002508D3" w:rsidRDefault="002508D3" w:rsidP="00BF2898">
            <w:pPr>
              <w:spacing w:line="380" w:lineRule="exact"/>
              <w:jc w:val="center"/>
              <w:rPr>
                <w:color w:val="000000"/>
                <w:kern w:val="0"/>
                <w:sz w:val="28"/>
                <w:szCs w:val="28"/>
              </w:rPr>
            </w:pPr>
            <w:proofErr w:type="gramStart"/>
            <w:r>
              <w:rPr>
                <w:rFonts w:hint="eastAsia"/>
                <w:color w:val="000000"/>
                <w:kern w:val="0"/>
                <w:sz w:val="28"/>
                <w:szCs w:val="28"/>
              </w:rPr>
              <w:t>息</w:t>
            </w:r>
            <w:proofErr w:type="gramEnd"/>
          </w:p>
          <w:p w:rsidR="002508D3" w:rsidRDefault="002508D3" w:rsidP="00BF2898">
            <w:pPr>
              <w:spacing w:line="380" w:lineRule="exact"/>
              <w:jc w:val="center"/>
              <w:rPr>
                <w:color w:val="000000"/>
                <w:sz w:val="28"/>
                <w:szCs w:val="28"/>
              </w:rPr>
            </w:pPr>
          </w:p>
        </w:tc>
        <w:tc>
          <w:tcPr>
            <w:tcW w:w="5755" w:type="dxa"/>
            <w:tcBorders>
              <w:top w:val="single" w:sz="4" w:space="0" w:color="auto"/>
              <w:left w:val="single" w:sz="4" w:space="0" w:color="auto"/>
              <w:bottom w:val="single" w:sz="4" w:space="0" w:color="auto"/>
              <w:right w:val="single" w:sz="4" w:space="0" w:color="auto"/>
            </w:tcBorders>
            <w:vAlign w:val="center"/>
          </w:tcPr>
          <w:p w:rsidR="002508D3" w:rsidRDefault="002508D3" w:rsidP="00BF2898">
            <w:pPr>
              <w:spacing w:line="380" w:lineRule="exact"/>
              <w:rPr>
                <w:color w:val="000000"/>
                <w:sz w:val="28"/>
                <w:szCs w:val="28"/>
              </w:rPr>
            </w:pPr>
            <w:r>
              <w:rPr>
                <w:rFonts w:eastAsia="宋体" w:hint="eastAsia"/>
                <w:color w:val="000000"/>
                <w:kern w:val="0"/>
                <w:sz w:val="28"/>
                <w:szCs w:val="28"/>
              </w:rPr>
              <w:t>已排查参赛人员（</w:t>
            </w:r>
            <w:proofErr w:type="gramStart"/>
            <w:r>
              <w:rPr>
                <w:rFonts w:eastAsia="宋体" w:hint="eastAsia"/>
                <w:color w:val="000000"/>
                <w:kern w:val="0"/>
                <w:sz w:val="28"/>
                <w:szCs w:val="28"/>
              </w:rPr>
              <w:t>含指导</w:t>
            </w:r>
            <w:proofErr w:type="gramEnd"/>
            <w:r>
              <w:rPr>
                <w:rFonts w:eastAsia="宋体" w:hint="eastAsia"/>
                <w:color w:val="000000"/>
                <w:kern w:val="0"/>
                <w:sz w:val="28"/>
                <w:szCs w:val="28"/>
              </w:rPr>
              <w:t>教师、领队、驾驶员等服务人员），赛</w:t>
            </w:r>
            <w:r>
              <w:rPr>
                <w:rFonts w:hint="eastAsia"/>
                <w:color w:val="000000"/>
                <w:kern w:val="0"/>
                <w:sz w:val="28"/>
                <w:szCs w:val="28"/>
                <w:lang w:val="zh-CN"/>
              </w:rPr>
              <w:t>前14天内</w:t>
            </w:r>
            <w:r>
              <w:rPr>
                <w:rFonts w:eastAsia="宋体" w:hint="eastAsia"/>
                <w:color w:val="000000"/>
                <w:kern w:val="0"/>
                <w:sz w:val="28"/>
                <w:szCs w:val="28"/>
              </w:rPr>
              <w:t>没有</w:t>
            </w:r>
            <w:r>
              <w:rPr>
                <w:rFonts w:hint="eastAsia"/>
                <w:color w:val="000000"/>
                <w:kern w:val="0"/>
                <w:sz w:val="28"/>
                <w:szCs w:val="28"/>
                <w:lang w:val="zh-CN"/>
              </w:rPr>
              <w:t>中、高风险地区旅居史</w:t>
            </w:r>
            <w:r>
              <w:rPr>
                <w:rFonts w:eastAsia="宋体" w:hint="eastAsia"/>
                <w:color w:val="000000"/>
                <w:kern w:val="0"/>
                <w:sz w:val="28"/>
                <w:szCs w:val="28"/>
              </w:rPr>
              <w:t>或赛前</w:t>
            </w:r>
            <w:r>
              <w:rPr>
                <w:rFonts w:eastAsia="宋体" w:hint="eastAsia"/>
                <w:color w:val="000000"/>
                <w:kern w:val="0"/>
                <w:sz w:val="28"/>
                <w:szCs w:val="28"/>
              </w:rPr>
              <w:t>28</w:t>
            </w:r>
            <w:r>
              <w:rPr>
                <w:rFonts w:eastAsia="宋体" w:hint="eastAsia"/>
                <w:color w:val="000000"/>
                <w:kern w:val="0"/>
                <w:sz w:val="28"/>
                <w:szCs w:val="28"/>
              </w:rPr>
              <w:t>天</w:t>
            </w:r>
            <w:r>
              <w:rPr>
                <w:rFonts w:hint="eastAsia"/>
                <w:color w:val="000000"/>
                <w:kern w:val="0"/>
                <w:sz w:val="28"/>
                <w:szCs w:val="28"/>
                <w:lang w:val="zh-CN"/>
              </w:rPr>
              <w:t>国（境）外旅居史。</w:t>
            </w:r>
          </w:p>
        </w:tc>
        <w:tc>
          <w:tcPr>
            <w:tcW w:w="1155" w:type="dxa"/>
            <w:tcBorders>
              <w:top w:val="single" w:sz="4" w:space="0" w:color="auto"/>
              <w:left w:val="single" w:sz="4" w:space="0" w:color="auto"/>
              <w:bottom w:val="single" w:sz="4" w:space="0" w:color="auto"/>
              <w:right w:val="single" w:sz="4" w:space="0" w:color="auto"/>
            </w:tcBorders>
            <w:vAlign w:val="center"/>
          </w:tcPr>
          <w:p w:rsidR="002508D3" w:rsidRDefault="002508D3" w:rsidP="00BF2898">
            <w:pPr>
              <w:spacing w:line="380" w:lineRule="exact"/>
              <w:jc w:val="center"/>
              <w:rPr>
                <w:rFonts w:ascii="宋体" w:hAnsi="宋体"/>
                <w:color w:val="000000"/>
                <w:sz w:val="28"/>
                <w:szCs w:val="28"/>
              </w:rPr>
            </w:pPr>
            <w:r>
              <w:rPr>
                <w:rFonts w:ascii="宋体" w:hAnsi="宋体" w:hint="eastAsia"/>
                <w:color w:val="000000"/>
                <w:kern w:val="0"/>
                <w:sz w:val="28"/>
                <w:szCs w:val="28"/>
                <w:lang w:val="zh-CN"/>
              </w:rPr>
              <w:t>是□</w:t>
            </w:r>
          </w:p>
        </w:tc>
        <w:tc>
          <w:tcPr>
            <w:tcW w:w="1177" w:type="dxa"/>
            <w:tcBorders>
              <w:top w:val="single" w:sz="4" w:space="0" w:color="auto"/>
              <w:left w:val="single" w:sz="4" w:space="0" w:color="auto"/>
              <w:bottom w:val="single" w:sz="4" w:space="0" w:color="auto"/>
              <w:right w:val="single" w:sz="4" w:space="0" w:color="auto"/>
            </w:tcBorders>
            <w:vAlign w:val="center"/>
          </w:tcPr>
          <w:p w:rsidR="002508D3" w:rsidRDefault="002508D3" w:rsidP="00BF2898">
            <w:pPr>
              <w:spacing w:line="380" w:lineRule="exact"/>
              <w:jc w:val="center"/>
              <w:rPr>
                <w:rFonts w:ascii="宋体" w:hAnsi="宋体"/>
                <w:color w:val="000000"/>
                <w:sz w:val="28"/>
                <w:szCs w:val="28"/>
              </w:rPr>
            </w:pPr>
            <w:r>
              <w:rPr>
                <w:rFonts w:ascii="宋体" w:hAnsi="宋体" w:hint="eastAsia"/>
                <w:color w:val="000000"/>
                <w:kern w:val="0"/>
                <w:sz w:val="28"/>
                <w:szCs w:val="28"/>
                <w:lang w:val="zh-CN"/>
              </w:rPr>
              <w:t>否□</w:t>
            </w:r>
          </w:p>
        </w:tc>
      </w:tr>
      <w:tr w:rsidR="002508D3" w:rsidTr="00BF2898">
        <w:trPr>
          <w:trHeight w:val="86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508D3" w:rsidRDefault="002508D3" w:rsidP="00BF2898">
            <w:pPr>
              <w:widowControl/>
              <w:jc w:val="left"/>
              <w:rPr>
                <w:color w:val="000000"/>
                <w:sz w:val="28"/>
                <w:szCs w:val="28"/>
              </w:rPr>
            </w:pPr>
          </w:p>
        </w:tc>
        <w:tc>
          <w:tcPr>
            <w:tcW w:w="5755" w:type="dxa"/>
            <w:tcBorders>
              <w:top w:val="single" w:sz="4" w:space="0" w:color="auto"/>
              <w:left w:val="single" w:sz="4" w:space="0" w:color="auto"/>
              <w:bottom w:val="single" w:sz="4" w:space="0" w:color="auto"/>
              <w:right w:val="single" w:sz="4" w:space="0" w:color="auto"/>
            </w:tcBorders>
            <w:vAlign w:val="center"/>
          </w:tcPr>
          <w:p w:rsidR="002508D3" w:rsidRDefault="002508D3" w:rsidP="00BF2898">
            <w:pPr>
              <w:spacing w:line="380" w:lineRule="exact"/>
              <w:rPr>
                <w:color w:val="000000"/>
                <w:sz w:val="28"/>
                <w:szCs w:val="28"/>
                <w:lang w:val="zh-CN"/>
              </w:rPr>
            </w:pPr>
            <w:r>
              <w:rPr>
                <w:rFonts w:eastAsia="宋体" w:hint="eastAsia"/>
                <w:color w:val="000000"/>
                <w:kern w:val="0"/>
                <w:sz w:val="28"/>
                <w:szCs w:val="28"/>
              </w:rPr>
              <w:t>已排查参赛人员（</w:t>
            </w:r>
            <w:proofErr w:type="gramStart"/>
            <w:r>
              <w:rPr>
                <w:rFonts w:eastAsia="宋体" w:hint="eastAsia"/>
                <w:color w:val="000000"/>
                <w:kern w:val="0"/>
                <w:sz w:val="28"/>
                <w:szCs w:val="28"/>
              </w:rPr>
              <w:t>含指导</w:t>
            </w:r>
            <w:proofErr w:type="gramEnd"/>
            <w:r>
              <w:rPr>
                <w:rFonts w:eastAsia="宋体" w:hint="eastAsia"/>
                <w:color w:val="000000"/>
                <w:kern w:val="0"/>
                <w:sz w:val="28"/>
                <w:szCs w:val="28"/>
              </w:rPr>
              <w:t>教师、领队、驾驶员等服务人员），赛</w:t>
            </w:r>
            <w:r>
              <w:rPr>
                <w:rFonts w:hint="eastAsia"/>
                <w:color w:val="000000"/>
                <w:kern w:val="0"/>
                <w:sz w:val="28"/>
                <w:szCs w:val="28"/>
                <w:lang w:val="zh-CN"/>
              </w:rPr>
              <w:t>前14天内是否</w:t>
            </w:r>
            <w:r>
              <w:rPr>
                <w:rFonts w:hint="eastAsia"/>
                <w:color w:val="000000"/>
                <w:kern w:val="0"/>
                <w:sz w:val="28"/>
                <w:szCs w:val="28"/>
              </w:rPr>
              <w:t>密切接触新冠肺炎确诊病例、疑似病例或无症状感染者。</w:t>
            </w:r>
          </w:p>
        </w:tc>
        <w:tc>
          <w:tcPr>
            <w:tcW w:w="1155" w:type="dxa"/>
            <w:tcBorders>
              <w:top w:val="single" w:sz="4" w:space="0" w:color="auto"/>
              <w:left w:val="single" w:sz="4" w:space="0" w:color="auto"/>
              <w:bottom w:val="single" w:sz="4" w:space="0" w:color="auto"/>
              <w:right w:val="single" w:sz="4" w:space="0" w:color="auto"/>
            </w:tcBorders>
            <w:vAlign w:val="center"/>
          </w:tcPr>
          <w:p w:rsidR="002508D3" w:rsidRDefault="002508D3" w:rsidP="00BF2898">
            <w:pPr>
              <w:spacing w:line="380" w:lineRule="exact"/>
              <w:jc w:val="center"/>
              <w:rPr>
                <w:rFonts w:ascii="宋体" w:hAnsi="宋体"/>
                <w:color w:val="000000"/>
                <w:sz w:val="28"/>
                <w:szCs w:val="28"/>
                <w:lang w:val="zh-CN"/>
              </w:rPr>
            </w:pPr>
            <w:r>
              <w:rPr>
                <w:rFonts w:ascii="宋体" w:hAnsi="宋体" w:hint="eastAsia"/>
                <w:color w:val="000000"/>
                <w:kern w:val="0"/>
                <w:sz w:val="28"/>
                <w:szCs w:val="28"/>
                <w:lang w:val="zh-CN"/>
              </w:rPr>
              <w:t>是□</w:t>
            </w:r>
          </w:p>
        </w:tc>
        <w:tc>
          <w:tcPr>
            <w:tcW w:w="1177" w:type="dxa"/>
            <w:tcBorders>
              <w:top w:val="single" w:sz="4" w:space="0" w:color="auto"/>
              <w:left w:val="single" w:sz="4" w:space="0" w:color="auto"/>
              <w:bottom w:val="single" w:sz="4" w:space="0" w:color="auto"/>
              <w:right w:val="single" w:sz="4" w:space="0" w:color="auto"/>
            </w:tcBorders>
            <w:vAlign w:val="center"/>
          </w:tcPr>
          <w:p w:rsidR="002508D3" w:rsidRDefault="002508D3" w:rsidP="00BF2898">
            <w:pPr>
              <w:spacing w:line="380" w:lineRule="exact"/>
              <w:jc w:val="center"/>
              <w:rPr>
                <w:rFonts w:ascii="宋体" w:hAnsi="宋体"/>
                <w:color w:val="000000"/>
                <w:sz w:val="28"/>
                <w:szCs w:val="28"/>
                <w:lang w:val="zh-CN"/>
              </w:rPr>
            </w:pPr>
            <w:r>
              <w:rPr>
                <w:rFonts w:ascii="宋体" w:hAnsi="宋体" w:hint="eastAsia"/>
                <w:color w:val="000000"/>
                <w:kern w:val="0"/>
                <w:sz w:val="28"/>
                <w:szCs w:val="28"/>
                <w:lang w:val="zh-CN"/>
              </w:rPr>
              <w:t>否□</w:t>
            </w:r>
          </w:p>
        </w:tc>
      </w:tr>
      <w:tr w:rsidR="002508D3" w:rsidTr="00BF2898">
        <w:trPr>
          <w:trHeight w:val="86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508D3" w:rsidRDefault="002508D3" w:rsidP="00BF2898">
            <w:pPr>
              <w:widowControl/>
              <w:jc w:val="left"/>
              <w:rPr>
                <w:color w:val="000000"/>
                <w:sz w:val="28"/>
                <w:szCs w:val="28"/>
              </w:rPr>
            </w:pPr>
          </w:p>
        </w:tc>
        <w:tc>
          <w:tcPr>
            <w:tcW w:w="5755" w:type="dxa"/>
            <w:tcBorders>
              <w:top w:val="single" w:sz="4" w:space="0" w:color="auto"/>
              <w:left w:val="single" w:sz="4" w:space="0" w:color="auto"/>
              <w:bottom w:val="single" w:sz="4" w:space="0" w:color="auto"/>
              <w:right w:val="single" w:sz="4" w:space="0" w:color="auto"/>
            </w:tcBorders>
            <w:vAlign w:val="center"/>
          </w:tcPr>
          <w:p w:rsidR="002508D3" w:rsidRDefault="002508D3" w:rsidP="00BF2898">
            <w:pPr>
              <w:spacing w:line="380" w:lineRule="exact"/>
              <w:rPr>
                <w:rFonts w:eastAsia="宋体"/>
                <w:color w:val="000000"/>
                <w:sz w:val="28"/>
                <w:szCs w:val="28"/>
              </w:rPr>
            </w:pPr>
            <w:r>
              <w:rPr>
                <w:rFonts w:eastAsia="宋体" w:hint="eastAsia"/>
                <w:color w:val="000000"/>
                <w:kern w:val="0"/>
                <w:sz w:val="28"/>
                <w:szCs w:val="28"/>
              </w:rPr>
              <w:t>已排查参赛人员（</w:t>
            </w:r>
            <w:proofErr w:type="gramStart"/>
            <w:r>
              <w:rPr>
                <w:rFonts w:eastAsia="宋体" w:hint="eastAsia"/>
                <w:color w:val="000000"/>
                <w:kern w:val="0"/>
                <w:sz w:val="28"/>
                <w:szCs w:val="28"/>
              </w:rPr>
              <w:t>含指导</w:t>
            </w:r>
            <w:proofErr w:type="gramEnd"/>
            <w:r>
              <w:rPr>
                <w:rFonts w:eastAsia="宋体" w:hint="eastAsia"/>
                <w:color w:val="000000"/>
                <w:kern w:val="0"/>
                <w:sz w:val="28"/>
                <w:szCs w:val="28"/>
              </w:rPr>
              <w:t>教师、领队、驾驶员等服务人员）</w:t>
            </w:r>
            <w:r>
              <w:rPr>
                <w:rFonts w:hint="eastAsia"/>
                <w:color w:val="000000"/>
                <w:kern w:val="0"/>
                <w:sz w:val="28"/>
                <w:szCs w:val="28"/>
              </w:rPr>
              <w:t>发热或咳嗽等呼吸道症状。</w:t>
            </w:r>
          </w:p>
        </w:tc>
        <w:tc>
          <w:tcPr>
            <w:tcW w:w="1155" w:type="dxa"/>
            <w:tcBorders>
              <w:top w:val="single" w:sz="4" w:space="0" w:color="auto"/>
              <w:left w:val="single" w:sz="4" w:space="0" w:color="auto"/>
              <w:bottom w:val="single" w:sz="4" w:space="0" w:color="auto"/>
              <w:right w:val="single" w:sz="4" w:space="0" w:color="auto"/>
            </w:tcBorders>
            <w:vAlign w:val="center"/>
          </w:tcPr>
          <w:p w:rsidR="002508D3" w:rsidRDefault="002508D3" w:rsidP="00BF2898">
            <w:pPr>
              <w:spacing w:line="380" w:lineRule="exact"/>
              <w:jc w:val="center"/>
              <w:rPr>
                <w:rFonts w:ascii="宋体" w:hAnsi="宋体"/>
                <w:color w:val="000000"/>
                <w:sz w:val="28"/>
                <w:szCs w:val="28"/>
                <w:lang w:val="zh-CN"/>
              </w:rPr>
            </w:pPr>
            <w:r>
              <w:rPr>
                <w:rFonts w:ascii="宋体" w:hAnsi="宋体" w:hint="eastAsia"/>
                <w:color w:val="000000"/>
                <w:kern w:val="0"/>
                <w:sz w:val="28"/>
                <w:szCs w:val="28"/>
                <w:lang w:val="zh-CN"/>
              </w:rPr>
              <w:t>是□</w:t>
            </w:r>
          </w:p>
        </w:tc>
        <w:tc>
          <w:tcPr>
            <w:tcW w:w="1177" w:type="dxa"/>
            <w:tcBorders>
              <w:top w:val="single" w:sz="4" w:space="0" w:color="auto"/>
              <w:left w:val="single" w:sz="4" w:space="0" w:color="auto"/>
              <w:bottom w:val="single" w:sz="4" w:space="0" w:color="auto"/>
              <w:right w:val="single" w:sz="4" w:space="0" w:color="auto"/>
            </w:tcBorders>
            <w:vAlign w:val="center"/>
          </w:tcPr>
          <w:p w:rsidR="002508D3" w:rsidRDefault="002508D3" w:rsidP="00BF2898">
            <w:pPr>
              <w:spacing w:line="380" w:lineRule="exact"/>
              <w:jc w:val="center"/>
              <w:rPr>
                <w:rFonts w:ascii="宋体" w:hAnsi="宋体"/>
                <w:color w:val="000000"/>
                <w:sz w:val="28"/>
                <w:szCs w:val="28"/>
                <w:lang w:val="zh-CN"/>
              </w:rPr>
            </w:pPr>
            <w:r>
              <w:rPr>
                <w:rFonts w:ascii="宋体" w:hAnsi="宋体" w:hint="eastAsia"/>
                <w:color w:val="000000"/>
                <w:kern w:val="0"/>
                <w:sz w:val="28"/>
                <w:szCs w:val="28"/>
                <w:lang w:val="zh-CN"/>
              </w:rPr>
              <w:t>否□</w:t>
            </w:r>
          </w:p>
        </w:tc>
      </w:tr>
      <w:tr w:rsidR="002508D3" w:rsidTr="00BF2898">
        <w:trPr>
          <w:trHeight w:val="2117"/>
          <w:jc w:val="center"/>
        </w:trPr>
        <w:tc>
          <w:tcPr>
            <w:tcW w:w="1550" w:type="dxa"/>
            <w:tcBorders>
              <w:top w:val="single" w:sz="4" w:space="0" w:color="auto"/>
              <w:left w:val="single" w:sz="4" w:space="0" w:color="auto"/>
              <w:bottom w:val="single" w:sz="4" w:space="0" w:color="auto"/>
              <w:right w:val="single" w:sz="4" w:space="0" w:color="auto"/>
            </w:tcBorders>
            <w:vAlign w:val="center"/>
          </w:tcPr>
          <w:p w:rsidR="002508D3" w:rsidRDefault="002508D3" w:rsidP="00BF2898">
            <w:pPr>
              <w:spacing w:line="380" w:lineRule="exact"/>
              <w:jc w:val="center"/>
              <w:rPr>
                <w:rFonts w:eastAsia="宋体"/>
                <w:color w:val="000000"/>
                <w:sz w:val="28"/>
                <w:szCs w:val="28"/>
              </w:rPr>
            </w:pPr>
            <w:r>
              <w:rPr>
                <w:rFonts w:eastAsia="宋体" w:hint="eastAsia"/>
                <w:color w:val="000000"/>
                <w:kern w:val="0"/>
                <w:sz w:val="28"/>
                <w:szCs w:val="28"/>
              </w:rPr>
              <w:t>学</w:t>
            </w:r>
          </w:p>
          <w:p w:rsidR="002508D3" w:rsidRDefault="002508D3" w:rsidP="00BF2898">
            <w:pPr>
              <w:spacing w:line="380" w:lineRule="exact"/>
              <w:jc w:val="center"/>
              <w:rPr>
                <w:rFonts w:eastAsia="宋体"/>
                <w:color w:val="000000"/>
                <w:sz w:val="28"/>
                <w:szCs w:val="28"/>
              </w:rPr>
            </w:pPr>
            <w:r>
              <w:rPr>
                <w:rFonts w:eastAsia="宋体" w:hint="eastAsia"/>
                <w:color w:val="000000"/>
                <w:kern w:val="0"/>
                <w:sz w:val="28"/>
                <w:szCs w:val="28"/>
              </w:rPr>
              <w:t>校</w:t>
            </w:r>
          </w:p>
          <w:p w:rsidR="002508D3" w:rsidRDefault="002508D3" w:rsidP="00BF2898">
            <w:pPr>
              <w:spacing w:line="380" w:lineRule="exact"/>
              <w:jc w:val="center"/>
              <w:rPr>
                <w:rFonts w:eastAsia="宋体"/>
                <w:color w:val="000000"/>
                <w:sz w:val="28"/>
                <w:szCs w:val="28"/>
              </w:rPr>
            </w:pPr>
            <w:r>
              <w:rPr>
                <w:rFonts w:eastAsia="宋体" w:hint="eastAsia"/>
                <w:color w:val="000000"/>
                <w:kern w:val="0"/>
                <w:sz w:val="28"/>
                <w:szCs w:val="28"/>
              </w:rPr>
              <w:t>盖</w:t>
            </w:r>
          </w:p>
          <w:p w:rsidR="002508D3" w:rsidRDefault="002508D3" w:rsidP="00BF2898">
            <w:pPr>
              <w:spacing w:line="380" w:lineRule="exact"/>
              <w:jc w:val="center"/>
              <w:rPr>
                <w:rFonts w:eastAsia="宋体"/>
                <w:color w:val="000000"/>
                <w:sz w:val="28"/>
                <w:szCs w:val="28"/>
              </w:rPr>
            </w:pPr>
            <w:r>
              <w:rPr>
                <w:rFonts w:eastAsia="宋体" w:hint="eastAsia"/>
                <w:color w:val="000000"/>
                <w:kern w:val="0"/>
                <w:sz w:val="28"/>
                <w:szCs w:val="28"/>
              </w:rPr>
              <w:t>章</w:t>
            </w:r>
          </w:p>
        </w:tc>
        <w:tc>
          <w:tcPr>
            <w:tcW w:w="8087" w:type="dxa"/>
            <w:gridSpan w:val="3"/>
            <w:tcBorders>
              <w:top w:val="single" w:sz="4" w:space="0" w:color="auto"/>
              <w:left w:val="single" w:sz="4" w:space="0" w:color="auto"/>
              <w:bottom w:val="single" w:sz="4" w:space="0" w:color="auto"/>
              <w:right w:val="single" w:sz="4" w:space="0" w:color="auto"/>
            </w:tcBorders>
          </w:tcPr>
          <w:p w:rsidR="002508D3" w:rsidRDefault="002508D3" w:rsidP="00BF2898">
            <w:pPr>
              <w:spacing w:line="440" w:lineRule="exact"/>
              <w:rPr>
                <w:color w:val="000000"/>
                <w:sz w:val="28"/>
                <w:szCs w:val="28"/>
                <w:lang w:val="zh-CN"/>
              </w:rPr>
            </w:pPr>
          </w:p>
          <w:p w:rsidR="002508D3" w:rsidRDefault="002508D3" w:rsidP="00BF2898">
            <w:pPr>
              <w:spacing w:line="440" w:lineRule="exact"/>
              <w:ind w:firstLineChars="200" w:firstLine="560"/>
              <w:rPr>
                <w:color w:val="000000"/>
                <w:sz w:val="28"/>
                <w:szCs w:val="28"/>
                <w:lang w:val="zh-CN"/>
              </w:rPr>
            </w:pPr>
          </w:p>
          <w:p w:rsidR="002508D3" w:rsidRDefault="002508D3" w:rsidP="00BF2898">
            <w:pPr>
              <w:spacing w:line="440" w:lineRule="exact"/>
              <w:ind w:firstLineChars="200" w:firstLine="560"/>
              <w:rPr>
                <w:color w:val="000000"/>
                <w:sz w:val="28"/>
                <w:szCs w:val="28"/>
                <w:lang w:val="zh-CN"/>
              </w:rPr>
            </w:pPr>
          </w:p>
          <w:p w:rsidR="002508D3" w:rsidRDefault="002508D3" w:rsidP="00BF2898">
            <w:pPr>
              <w:spacing w:line="440" w:lineRule="exact"/>
              <w:rPr>
                <w:color w:val="000000"/>
                <w:sz w:val="28"/>
                <w:szCs w:val="28"/>
                <w:lang w:val="zh-CN"/>
              </w:rPr>
            </w:pPr>
          </w:p>
          <w:p w:rsidR="002508D3" w:rsidRDefault="002508D3" w:rsidP="00BF2898">
            <w:pPr>
              <w:spacing w:line="440" w:lineRule="exact"/>
              <w:rPr>
                <w:color w:val="000000"/>
                <w:sz w:val="28"/>
                <w:szCs w:val="28"/>
                <w:lang w:val="zh-CN"/>
              </w:rPr>
            </w:pPr>
          </w:p>
          <w:p w:rsidR="002508D3" w:rsidRDefault="002508D3" w:rsidP="00BF2898">
            <w:pPr>
              <w:spacing w:line="440" w:lineRule="exact"/>
              <w:rPr>
                <w:color w:val="000000"/>
                <w:sz w:val="28"/>
                <w:szCs w:val="28"/>
                <w:lang w:val="zh-CN"/>
              </w:rPr>
            </w:pPr>
          </w:p>
          <w:p w:rsidR="002508D3" w:rsidRDefault="002508D3" w:rsidP="00BF2898">
            <w:pPr>
              <w:spacing w:line="440" w:lineRule="exact"/>
              <w:rPr>
                <w:color w:val="000000"/>
                <w:sz w:val="28"/>
                <w:szCs w:val="28"/>
                <w:lang w:val="zh-CN"/>
              </w:rPr>
            </w:pPr>
          </w:p>
          <w:p w:rsidR="002508D3" w:rsidRDefault="002508D3" w:rsidP="00BF2898">
            <w:pPr>
              <w:spacing w:line="440" w:lineRule="exact"/>
              <w:rPr>
                <w:color w:val="000000"/>
                <w:sz w:val="28"/>
                <w:szCs w:val="28"/>
                <w:lang w:val="zh-CN"/>
              </w:rPr>
            </w:pPr>
          </w:p>
          <w:p w:rsidR="002508D3" w:rsidRDefault="002508D3" w:rsidP="00BF2898">
            <w:pPr>
              <w:spacing w:line="440" w:lineRule="exact"/>
              <w:jc w:val="center"/>
              <w:rPr>
                <w:color w:val="000000"/>
                <w:kern w:val="0"/>
                <w:sz w:val="28"/>
                <w:szCs w:val="28"/>
                <w:lang w:val="zh-CN"/>
              </w:rPr>
            </w:pPr>
            <w:r>
              <w:rPr>
                <w:rFonts w:hint="eastAsia"/>
                <w:color w:val="000000"/>
                <w:kern w:val="0"/>
                <w:sz w:val="28"/>
                <w:szCs w:val="28"/>
                <w:lang w:val="zh-CN"/>
              </w:rPr>
              <w:t xml:space="preserve">                                2021年11月  日  </w:t>
            </w:r>
          </w:p>
          <w:p w:rsidR="002508D3" w:rsidRDefault="002508D3" w:rsidP="00BF2898">
            <w:pPr>
              <w:spacing w:line="440" w:lineRule="exact"/>
              <w:jc w:val="center"/>
              <w:rPr>
                <w:color w:val="000000"/>
                <w:sz w:val="28"/>
                <w:szCs w:val="28"/>
                <w:lang w:val="zh-CN"/>
              </w:rPr>
            </w:pPr>
          </w:p>
        </w:tc>
      </w:tr>
    </w:tbl>
    <w:p w:rsidR="00213B6C" w:rsidRPr="007853D2" w:rsidRDefault="00213B6C" w:rsidP="00950875">
      <w:pPr>
        <w:spacing w:line="360" w:lineRule="auto"/>
        <w:rPr>
          <w:rFonts w:ascii="宋体" w:eastAsia="宋体" w:hAnsi="宋体"/>
          <w:sz w:val="24"/>
          <w:szCs w:val="24"/>
        </w:rPr>
      </w:pPr>
    </w:p>
    <w:sectPr w:rsidR="00213B6C" w:rsidRPr="007853D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813" w:rsidRDefault="00480813" w:rsidP="005774A6">
      <w:r>
        <w:separator/>
      </w:r>
    </w:p>
  </w:endnote>
  <w:endnote w:type="continuationSeparator" w:id="0">
    <w:p w:rsidR="00480813" w:rsidRDefault="00480813" w:rsidP="00577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楷体"/>
    <w:panose1 w:val="00000000000000000000"/>
    <w:charset w:val="86"/>
    <w:family w:val="modern"/>
    <w:notTrueType/>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813" w:rsidRDefault="00480813" w:rsidP="005774A6">
      <w:r>
        <w:separator/>
      </w:r>
    </w:p>
  </w:footnote>
  <w:footnote w:type="continuationSeparator" w:id="0">
    <w:p w:rsidR="00480813" w:rsidRDefault="00480813" w:rsidP="005774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8733B"/>
    <w:multiLevelType w:val="hybridMultilevel"/>
    <w:tmpl w:val="9ECA4196"/>
    <w:lvl w:ilvl="0" w:tplc="0409000F">
      <w:start w:val="1"/>
      <w:numFmt w:val="decimal"/>
      <w:lvlText w:val="%1."/>
      <w:lvlJc w:val="left"/>
      <w:pPr>
        <w:ind w:left="360" w:hanging="360"/>
      </w:pPr>
      <w:rPr>
        <w:rFonts w:hint="default"/>
      </w:rPr>
    </w:lvl>
    <w:lvl w:ilvl="1" w:tplc="04090011">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1534CDC"/>
    <w:multiLevelType w:val="hybridMultilevel"/>
    <w:tmpl w:val="5D2E4148"/>
    <w:lvl w:ilvl="0" w:tplc="FFFFFFFF">
      <w:start w:val="1"/>
      <w:numFmt w:val="decimal"/>
      <w:lvlText w:val="%1．"/>
      <w:lvlJc w:val="left"/>
      <w:pPr>
        <w:tabs>
          <w:tab w:val="num" w:pos="900"/>
        </w:tabs>
        <w:ind w:left="900" w:hanging="360"/>
      </w:pPr>
      <w:rPr>
        <w:rFonts w:ascii="Times New Roman" w:hAnsi="Times New Roman" w:cs="Times New Roman" w:hint="eastAsia"/>
      </w:rPr>
    </w:lvl>
    <w:lvl w:ilvl="1" w:tplc="FFFFFFFF">
      <w:start w:val="1"/>
      <w:numFmt w:val="lowerLetter"/>
      <w:lvlText w:val="%2)"/>
      <w:lvlJc w:val="left"/>
      <w:pPr>
        <w:tabs>
          <w:tab w:val="num" w:pos="1380"/>
        </w:tabs>
        <w:ind w:left="1380" w:hanging="420"/>
      </w:pPr>
      <w:rPr>
        <w:rFonts w:cs="Times New Roman"/>
      </w:rPr>
    </w:lvl>
    <w:lvl w:ilvl="2" w:tplc="FFFFFFFF" w:tentative="1">
      <w:start w:val="1"/>
      <w:numFmt w:val="lowerRoman"/>
      <w:lvlText w:val="%3."/>
      <w:lvlJc w:val="right"/>
      <w:pPr>
        <w:tabs>
          <w:tab w:val="num" w:pos="1800"/>
        </w:tabs>
        <w:ind w:left="1800" w:hanging="420"/>
      </w:pPr>
      <w:rPr>
        <w:rFonts w:cs="Times New Roman"/>
      </w:rPr>
    </w:lvl>
    <w:lvl w:ilvl="3" w:tplc="FFFFFFFF" w:tentative="1">
      <w:start w:val="1"/>
      <w:numFmt w:val="decimal"/>
      <w:lvlText w:val="%4."/>
      <w:lvlJc w:val="left"/>
      <w:pPr>
        <w:tabs>
          <w:tab w:val="num" w:pos="2220"/>
        </w:tabs>
        <w:ind w:left="2220" w:hanging="420"/>
      </w:pPr>
      <w:rPr>
        <w:rFonts w:cs="Times New Roman"/>
      </w:rPr>
    </w:lvl>
    <w:lvl w:ilvl="4" w:tplc="FFFFFFFF" w:tentative="1">
      <w:start w:val="1"/>
      <w:numFmt w:val="lowerLetter"/>
      <w:lvlText w:val="%5)"/>
      <w:lvlJc w:val="left"/>
      <w:pPr>
        <w:tabs>
          <w:tab w:val="num" w:pos="2640"/>
        </w:tabs>
        <w:ind w:left="2640" w:hanging="420"/>
      </w:pPr>
      <w:rPr>
        <w:rFonts w:cs="Times New Roman"/>
      </w:rPr>
    </w:lvl>
    <w:lvl w:ilvl="5" w:tplc="FFFFFFFF" w:tentative="1">
      <w:start w:val="1"/>
      <w:numFmt w:val="lowerRoman"/>
      <w:lvlText w:val="%6."/>
      <w:lvlJc w:val="right"/>
      <w:pPr>
        <w:tabs>
          <w:tab w:val="num" w:pos="3060"/>
        </w:tabs>
        <w:ind w:left="3060" w:hanging="420"/>
      </w:pPr>
      <w:rPr>
        <w:rFonts w:cs="Times New Roman"/>
      </w:rPr>
    </w:lvl>
    <w:lvl w:ilvl="6" w:tplc="FFFFFFFF" w:tentative="1">
      <w:start w:val="1"/>
      <w:numFmt w:val="decimal"/>
      <w:lvlText w:val="%7."/>
      <w:lvlJc w:val="left"/>
      <w:pPr>
        <w:tabs>
          <w:tab w:val="num" w:pos="3480"/>
        </w:tabs>
        <w:ind w:left="3480" w:hanging="420"/>
      </w:pPr>
      <w:rPr>
        <w:rFonts w:cs="Times New Roman"/>
      </w:rPr>
    </w:lvl>
    <w:lvl w:ilvl="7" w:tplc="FFFFFFFF" w:tentative="1">
      <w:start w:val="1"/>
      <w:numFmt w:val="lowerLetter"/>
      <w:lvlText w:val="%8)"/>
      <w:lvlJc w:val="left"/>
      <w:pPr>
        <w:tabs>
          <w:tab w:val="num" w:pos="3900"/>
        </w:tabs>
        <w:ind w:left="3900" w:hanging="420"/>
      </w:pPr>
      <w:rPr>
        <w:rFonts w:cs="Times New Roman"/>
      </w:rPr>
    </w:lvl>
    <w:lvl w:ilvl="8" w:tplc="FFFFFFFF" w:tentative="1">
      <w:start w:val="1"/>
      <w:numFmt w:val="lowerRoman"/>
      <w:lvlText w:val="%9."/>
      <w:lvlJc w:val="right"/>
      <w:pPr>
        <w:tabs>
          <w:tab w:val="num" w:pos="4320"/>
        </w:tabs>
        <w:ind w:left="4320" w:hanging="420"/>
      </w:pPr>
      <w:rPr>
        <w:rFonts w:cs="Times New Roman"/>
      </w:rPr>
    </w:lvl>
  </w:abstractNum>
  <w:abstractNum w:abstractNumId="2">
    <w:nsid w:val="525A0A00"/>
    <w:multiLevelType w:val="hybridMultilevel"/>
    <w:tmpl w:val="770CA6F0"/>
    <w:lvl w:ilvl="0" w:tplc="2F10BFFC">
      <w:start w:val="1"/>
      <w:numFmt w:val="decimal"/>
      <w:lvlText w:val="%1."/>
      <w:lvlJc w:val="left"/>
      <w:pPr>
        <w:ind w:left="360" w:hanging="360"/>
      </w:pPr>
      <w:rPr>
        <w:rFonts w:hint="default"/>
      </w:rPr>
    </w:lvl>
    <w:lvl w:ilvl="1" w:tplc="04090011">
      <w:start w:val="1"/>
      <w:numFmt w:val="decimal"/>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1F35A03"/>
    <w:multiLevelType w:val="hybridMultilevel"/>
    <w:tmpl w:val="2C52CF76"/>
    <w:lvl w:ilvl="0" w:tplc="0F44178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760D1624"/>
    <w:multiLevelType w:val="hybridMultilevel"/>
    <w:tmpl w:val="3078F1B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B6C"/>
    <w:rsid w:val="000464BD"/>
    <w:rsid w:val="001109DC"/>
    <w:rsid w:val="00167720"/>
    <w:rsid w:val="001E0DA0"/>
    <w:rsid w:val="0021273E"/>
    <w:rsid w:val="00213B6C"/>
    <w:rsid w:val="002508D3"/>
    <w:rsid w:val="00294B23"/>
    <w:rsid w:val="00306193"/>
    <w:rsid w:val="00373D10"/>
    <w:rsid w:val="003809E2"/>
    <w:rsid w:val="00394E2B"/>
    <w:rsid w:val="003A18C2"/>
    <w:rsid w:val="003E7615"/>
    <w:rsid w:val="003F3114"/>
    <w:rsid w:val="00480813"/>
    <w:rsid w:val="00482633"/>
    <w:rsid w:val="005774A6"/>
    <w:rsid w:val="005C70E4"/>
    <w:rsid w:val="005F7B6E"/>
    <w:rsid w:val="00714392"/>
    <w:rsid w:val="007853D2"/>
    <w:rsid w:val="00934AEE"/>
    <w:rsid w:val="00950875"/>
    <w:rsid w:val="00A660C4"/>
    <w:rsid w:val="00B52D6B"/>
    <w:rsid w:val="00B96B1A"/>
    <w:rsid w:val="00BB7575"/>
    <w:rsid w:val="00CE0751"/>
    <w:rsid w:val="00D935BB"/>
    <w:rsid w:val="00DD47D5"/>
    <w:rsid w:val="00F44EE0"/>
    <w:rsid w:val="00F576F1"/>
    <w:rsid w:val="00F65D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3B6C"/>
    <w:pPr>
      <w:ind w:firstLineChars="200" w:firstLine="420"/>
    </w:pPr>
  </w:style>
  <w:style w:type="paragraph" w:styleId="a4">
    <w:name w:val="Body Text Indent"/>
    <w:basedOn w:val="a"/>
    <w:link w:val="Char"/>
    <w:uiPriority w:val="99"/>
    <w:rsid w:val="007853D2"/>
    <w:pPr>
      <w:ind w:leftChars="57" w:left="120" w:firstLineChars="200" w:firstLine="560"/>
    </w:pPr>
    <w:rPr>
      <w:rFonts w:ascii="Times New Roman" w:eastAsia="宋体" w:hAnsi="Times New Roman" w:cs="Times New Roman"/>
      <w:sz w:val="28"/>
      <w:szCs w:val="24"/>
    </w:rPr>
  </w:style>
  <w:style w:type="character" w:customStyle="1" w:styleId="Char">
    <w:name w:val="正文文本缩进 Char"/>
    <w:basedOn w:val="a0"/>
    <w:link w:val="a4"/>
    <w:uiPriority w:val="99"/>
    <w:rsid w:val="007853D2"/>
    <w:rPr>
      <w:rFonts w:ascii="Times New Roman" w:eastAsia="宋体" w:hAnsi="Times New Roman" w:cs="Times New Roman"/>
      <w:sz w:val="28"/>
      <w:szCs w:val="24"/>
    </w:rPr>
  </w:style>
  <w:style w:type="character" w:styleId="a5">
    <w:name w:val="Hyperlink"/>
    <w:basedOn w:val="a0"/>
    <w:uiPriority w:val="99"/>
    <w:rsid w:val="007853D2"/>
    <w:rPr>
      <w:rFonts w:cs="Times New Roman"/>
      <w:color w:val="0000FF"/>
      <w:u w:val="single"/>
    </w:rPr>
  </w:style>
  <w:style w:type="paragraph" w:styleId="a6">
    <w:name w:val="header"/>
    <w:basedOn w:val="a"/>
    <w:link w:val="Char0"/>
    <w:uiPriority w:val="99"/>
    <w:unhideWhenUsed/>
    <w:rsid w:val="005774A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5774A6"/>
    <w:rPr>
      <w:sz w:val="18"/>
      <w:szCs w:val="18"/>
    </w:rPr>
  </w:style>
  <w:style w:type="paragraph" w:styleId="a7">
    <w:name w:val="footer"/>
    <w:basedOn w:val="a"/>
    <w:link w:val="Char1"/>
    <w:uiPriority w:val="99"/>
    <w:unhideWhenUsed/>
    <w:rsid w:val="005774A6"/>
    <w:pPr>
      <w:tabs>
        <w:tab w:val="center" w:pos="4153"/>
        <w:tab w:val="right" w:pos="8306"/>
      </w:tabs>
      <w:snapToGrid w:val="0"/>
      <w:jc w:val="left"/>
    </w:pPr>
    <w:rPr>
      <w:sz w:val="18"/>
      <w:szCs w:val="18"/>
    </w:rPr>
  </w:style>
  <w:style w:type="character" w:customStyle="1" w:styleId="Char1">
    <w:name w:val="页脚 Char"/>
    <w:basedOn w:val="a0"/>
    <w:link w:val="a7"/>
    <w:uiPriority w:val="99"/>
    <w:rsid w:val="005774A6"/>
    <w:rPr>
      <w:sz w:val="18"/>
      <w:szCs w:val="18"/>
    </w:rPr>
  </w:style>
  <w:style w:type="paragraph" w:styleId="a8">
    <w:name w:val="Balloon Text"/>
    <w:basedOn w:val="a"/>
    <w:link w:val="Char2"/>
    <w:uiPriority w:val="99"/>
    <w:semiHidden/>
    <w:unhideWhenUsed/>
    <w:rsid w:val="001109DC"/>
    <w:rPr>
      <w:sz w:val="18"/>
      <w:szCs w:val="18"/>
    </w:rPr>
  </w:style>
  <w:style w:type="character" w:customStyle="1" w:styleId="Char2">
    <w:name w:val="批注框文本 Char"/>
    <w:basedOn w:val="a0"/>
    <w:link w:val="a8"/>
    <w:uiPriority w:val="99"/>
    <w:semiHidden/>
    <w:rsid w:val="001109D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3B6C"/>
    <w:pPr>
      <w:ind w:firstLineChars="200" w:firstLine="420"/>
    </w:pPr>
  </w:style>
  <w:style w:type="paragraph" w:styleId="a4">
    <w:name w:val="Body Text Indent"/>
    <w:basedOn w:val="a"/>
    <w:link w:val="Char"/>
    <w:uiPriority w:val="99"/>
    <w:rsid w:val="007853D2"/>
    <w:pPr>
      <w:ind w:leftChars="57" w:left="120" w:firstLineChars="200" w:firstLine="560"/>
    </w:pPr>
    <w:rPr>
      <w:rFonts w:ascii="Times New Roman" w:eastAsia="宋体" w:hAnsi="Times New Roman" w:cs="Times New Roman"/>
      <w:sz w:val="28"/>
      <w:szCs w:val="24"/>
    </w:rPr>
  </w:style>
  <w:style w:type="character" w:customStyle="1" w:styleId="Char">
    <w:name w:val="正文文本缩进 Char"/>
    <w:basedOn w:val="a0"/>
    <w:link w:val="a4"/>
    <w:uiPriority w:val="99"/>
    <w:rsid w:val="007853D2"/>
    <w:rPr>
      <w:rFonts w:ascii="Times New Roman" w:eastAsia="宋体" w:hAnsi="Times New Roman" w:cs="Times New Roman"/>
      <w:sz w:val="28"/>
      <w:szCs w:val="24"/>
    </w:rPr>
  </w:style>
  <w:style w:type="character" w:styleId="a5">
    <w:name w:val="Hyperlink"/>
    <w:basedOn w:val="a0"/>
    <w:uiPriority w:val="99"/>
    <w:rsid w:val="007853D2"/>
    <w:rPr>
      <w:rFonts w:cs="Times New Roman"/>
      <w:color w:val="0000FF"/>
      <w:u w:val="single"/>
    </w:rPr>
  </w:style>
  <w:style w:type="paragraph" w:styleId="a6">
    <w:name w:val="header"/>
    <w:basedOn w:val="a"/>
    <w:link w:val="Char0"/>
    <w:uiPriority w:val="99"/>
    <w:unhideWhenUsed/>
    <w:rsid w:val="005774A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5774A6"/>
    <w:rPr>
      <w:sz w:val="18"/>
      <w:szCs w:val="18"/>
    </w:rPr>
  </w:style>
  <w:style w:type="paragraph" w:styleId="a7">
    <w:name w:val="footer"/>
    <w:basedOn w:val="a"/>
    <w:link w:val="Char1"/>
    <w:uiPriority w:val="99"/>
    <w:unhideWhenUsed/>
    <w:rsid w:val="005774A6"/>
    <w:pPr>
      <w:tabs>
        <w:tab w:val="center" w:pos="4153"/>
        <w:tab w:val="right" w:pos="8306"/>
      </w:tabs>
      <w:snapToGrid w:val="0"/>
      <w:jc w:val="left"/>
    </w:pPr>
    <w:rPr>
      <w:sz w:val="18"/>
      <w:szCs w:val="18"/>
    </w:rPr>
  </w:style>
  <w:style w:type="character" w:customStyle="1" w:styleId="Char1">
    <w:name w:val="页脚 Char"/>
    <w:basedOn w:val="a0"/>
    <w:link w:val="a7"/>
    <w:uiPriority w:val="99"/>
    <w:rsid w:val="005774A6"/>
    <w:rPr>
      <w:sz w:val="18"/>
      <w:szCs w:val="18"/>
    </w:rPr>
  </w:style>
  <w:style w:type="paragraph" w:styleId="a8">
    <w:name w:val="Balloon Text"/>
    <w:basedOn w:val="a"/>
    <w:link w:val="Char2"/>
    <w:uiPriority w:val="99"/>
    <w:semiHidden/>
    <w:unhideWhenUsed/>
    <w:rsid w:val="001109DC"/>
    <w:rPr>
      <w:sz w:val="18"/>
      <w:szCs w:val="18"/>
    </w:rPr>
  </w:style>
  <w:style w:type="character" w:customStyle="1" w:styleId="Char2">
    <w:name w:val="批注框文本 Char"/>
    <w:basedOn w:val="a0"/>
    <w:link w:val="a8"/>
    <w:uiPriority w:val="99"/>
    <w:semiHidden/>
    <w:rsid w:val="001109D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jsuedc.ne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FE861-3DE2-4206-B0D9-C8DA88445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Pages>
  <Words>255</Words>
  <Characters>1460</Characters>
  <Application>Microsoft Office Word</Application>
  <DocSecurity>0</DocSecurity>
  <Lines>12</Lines>
  <Paragraphs>3</Paragraphs>
  <ScaleCrop>false</ScaleCrop>
  <Company/>
  <LinksUpToDate>false</LinksUpToDate>
  <CharactersWithSpaces>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 renjie</dc:creator>
  <cp:keywords/>
  <dc:description/>
  <cp:lastModifiedBy>个人用户</cp:lastModifiedBy>
  <cp:revision>33</cp:revision>
  <cp:lastPrinted>2021-10-11T01:21:00Z</cp:lastPrinted>
  <dcterms:created xsi:type="dcterms:W3CDTF">2021-10-07T06:41:00Z</dcterms:created>
  <dcterms:modified xsi:type="dcterms:W3CDTF">2021-10-18T03:04:00Z</dcterms:modified>
</cp:coreProperties>
</file>